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E06C4" w14:textId="77777777" w:rsidR="007D3CF4" w:rsidRDefault="007D3CF4" w:rsidP="004E27C7">
      <w:pPr>
        <w:spacing w:before="0" w:after="0"/>
        <w:jc w:val="center"/>
        <w:textAlignment w:val="baseline"/>
        <w:rPr>
          <w:rFonts w:eastAsia="Times New Roman" w:cstheme="minorHAnsi"/>
          <w:b/>
          <w:bCs/>
          <w:sz w:val="72"/>
          <w:szCs w:val="72"/>
          <w:lang w:eastAsia="nl-NL"/>
        </w:rPr>
      </w:pPr>
    </w:p>
    <w:p w14:paraId="34C1157A" w14:textId="77777777" w:rsidR="007D3CF4" w:rsidRDefault="007D3CF4" w:rsidP="004E27C7">
      <w:pPr>
        <w:spacing w:before="0" w:after="0"/>
        <w:jc w:val="center"/>
        <w:textAlignment w:val="baseline"/>
        <w:rPr>
          <w:rFonts w:eastAsia="Times New Roman" w:cstheme="minorHAnsi"/>
          <w:b/>
          <w:bCs/>
          <w:sz w:val="72"/>
          <w:szCs w:val="72"/>
          <w:lang w:eastAsia="nl-NL"/>
        </w:rPr>
      </w:pPr>
    </w:p>
    <w:p w14:paraId="6977DFBE" w14:textId="02C971ED" w:rsidR="007D3CF4" w:rsidRPr="00854A00" w:rsidRDefault="007D3CF4" w:rsidP="004E27C7">
      <w:pPr>
        <w:spacing w:before="0" w:after="0"/>
        <w:jc w:val="center"/>
        <w:textAlignment w:val="baseline"/>
        <w:rPr>
          <w:rFonts w:eastAsia="Times New Roman" w:cstheme="minorHAnsi"/>
          <w:sz w:val="24"/>
          <w:szCs w:val="24"/>
          <w:lang w:eastAsia="nl-NL"/>
        </w:rPr>
      </w:pPr>
      <w:r>
        <w:rPr>
          <w:rFonts w:eastAsia="Times New Roman" w:cstheme="minorHAnsi"/>
          <w:b/>
          <w:bCs/>
          <w:sz w:val="72"/>
          <w:szCs w:val="72"/>
          <w:lang w:eastAsia="nl-NL"/>
        </w:rPr>
        <w:t>Jaarverslag 202</w:t>
      </w:r>
      <w:r w:rsidR="00BE54A8">
        <w:rPr>
          <w:rFonts w:eastAsia="Times New Roman" w:cstheme="minorHAnsi"/>
          <w:b/>
          <w:bCs/>
          <w:sz w:val="72"/>
          <w:szCs w:val="72"/>
          <w:lang w:eastAsia="nl-NL"/>
        </w:rPr>
        <w:t>4</w:t>
      </w:r>
    </w:p>
    <w:p w14:paraId="36CF648D" w14:textId="762CA2AD" w:rsidR="007D3CF4" w:rsidRDefault="007D3CF4" w:rsidP="004E27C7">
      <w:pPr>
        <w:spacing w:before="0" w:after="0"/>
        <w:textAlignment w:val="baseline"/>
        <w:rPr>
          <w:rFonts w:eastAsia="Times New Roman" w:cstheme="minorHAnsi"/>
          <w:sz w:val="24"/>
          <w:szCs w:val="24"/>
          <w:lang w:eastAsia="nl-NL"/>
        </w:rPr>
      </w:pPr>
    </w:p>
    <w:p w14:paraId="3E167E5F" w14:textId="7FFAD96D" w:rsidR="007D3CF4" w:rsidRDefault="007D3CF4" w:rsidP="004E27C7">
      <w:pPr>
        <w:spacing w:before="0" w:after="0"/>
        <w:textAlignment w:val="baseline"/>
        <w:rPr>
          <w:rFonts w:eastAsia="Times New Roman" w:cstheme="minorHAnsi"/>
          <w:sz w:val="24"/>
          <w:szCs w:val="24"/>
          <w:lang w:eastAsia="nl-NL"/>
        </w:rPr>
      </w:pPr>
    </w:p>
    <w:p w14:paraId="55741F69" w14:textId="77777777" w:rsidR="007D3CF4" w:rsidRDefault="007D3CF4" w:rsidP="004E27C7">
      <w:pPr>
        <w:spacing w:before="0" w:after="0"/>
        <w:textAlignment w:val="baseline"/>
        <w:rPr>
          <w:rFonts w:eastAsia="Times New Roman" w:cstheme="minorHAnsi"/>
          <w:sz w:val="24"/>
          <w:szCs w:val="24"/>
          <w:lang w:eastAsia="nl-NL"/>
        </w:rPr>
      </w:pPr>
    </w:p>
    <w:p w14:paraId="4CAEF782" w14:textId="6F5A1D8D" w:rsidR="007D3CF4" w:rsidRDefault="007D3CF4" w:rsidP="004E27C7">
      <w:pPr>
        <w:spacing w:before="0" w:after="0"/>
        <w:textAlignment w:val="baseline"/>
        <w:rPr>
          <w:rFonts w:eastAsia="Times New Roman" w:cstheme="minorHAnsi"/>
          <w:sz w:val="24"/>
          <w:szCs w:val="24"/>
          <w:lang w:eastAsia="nl-NL"/>
        </w:rPr>
      </w:pPr>
    </w:p>
    <w:p w14:paraId="2C0C5C49" w14:textId="489E413C" w:rsidR="007814E1" w:rsidRDefault="007814E1" w:rsidP="00E30BDA">
      <w:pPr>
        <w:spacing w:before="0" w:after="0"/>
        <w:jc w:val="right"/>
        <w:textAlignment w:val="baseline"/>
        <w:rPr>
          <w:noProof/>
        </w:rPr>
      </w:pPr>
    </w:p>
    <w:p w14:paraId="7A3963B3" w14:textId="1891EE4D" w:rsidR="008B0660" w:rsidRDefault="008B0660" w:rsidP="00E30BDA">
      <w:pPr>
        <w:spacing w:before="0" w:after="0"/>
        <w:jc w:val="right"/>
        <w:textAlignment w:val="baseline"/>
        <w:rPr>
          <w:noProof/>
        </w:rPr>
      </w:pPr>
    </w:p>
    <w:p w14:paraId="316FBCE4" w14:textId="6BF5B2CE" w:rsidR="008B0660" w:rsidRDefault="008B0660" w:rsidP="00E30BDA">
      <w:pPr>
        <w:spacing w:before="0" w:after="0"/>
        <w:jc w:val="right"/>
        <w:textAlignment w:val="baseline"/>
        <w:rPr>
          <w:noProof/>
        </w:rPr>
      </w:pPr>
    </w:p>
    <w:p w14:paraId="4BD96D50" w14:textId="762CBBE8" w:rsidR="008B0660" w:rsidRDefault="008B0660" w:rsidP="00E30BDA">
      <w:pPr>
        <w:spacing w:before="0" w:after="0"/>
        <w:jc w:val="right"/>
        <w:textAlignment w:val="baseline"/>
        <w:rPr>
          <w:noProof/>
        </w:rPr>
      </w:pPr>
    </w:p>
    <w:p w14:paraId="2D31B249" w14:textId="4E88946C" w:rsidR="008B0660" w:rsidRDefault="008B0660" w:rsidP="00E30BDA">
      <w:pPr>
        <w:spacing w:before="0" w:after="0"/>
        <w:jc w:val="right"/>
        <w:textAlignment w:val="baseline"/>
        <w:rPr>
          <w:noProof/>
        </w:rPr>
      </w:pPr>
    </w:p>
    <w:p w14:paraId="68B2D58A" w14:textId="1DEAB2AE" w:rsidR="008B0660" w:rsidRDefault="008B0660" w:rsidP="00E30BDA">
      <w:pPr>
        <w:spacing w:before="0" w:after="0"/>
        <w:jc w:val="right"/>
        <w:textAlignment w:val="baseline"/>
        <w:rPr>
          <w:noProof/>
        </w:rPr>
      </w:pPr>
    </w:p>
    <w:p w14:paraId="4FD584E1" w14:textId="027A5183" w:rsidR="008B0660" w:rsidRDefault="008B0660" w:rsidP="00E30BDA">
      <w:pPr>
        <w:spacing w:before="0" w:after="0"/>
        <w:jc w:val="right"/>
        <w:textAlignment w:val="baseline"/>
        <w:rPr>
          <w:noProof/>
        </w:rPr>
      </w:pPr>
    </w:p>
    <w:p w14:paraId="2995D09A" w14:textId="0188330F" w:rsidR="008B0660" w:rsidRDefault="008B0660" w:rsidP="00E30BDA">
      <w:pPr>
        <w:spacing w:before="0" w:after="0"/>
        <w:jc w:val="right"/>
        <w:textAlignment w:val="baseline"/>
        <w:rPr>
          <w:noProof/>
        </w:rPr>
      </w:pPr>
    </w:p>
    <w:p w14:paraId="611B802E" w14:textId="10DD3042" w:rsidR="008B0660" w:rsidRDefault="008B0660" w:rsidP="00E30BDA">
      <w:pPr>
        <w:spacing w:before="0" w:after="0"/>
        <w:jc w:val="right"/>
        <w:textAlignment w:val="baseline"/>
        <w:rPr>
          <w:noProof/>
        </w:rPr>
      </w:pPr>
    </w:p>
    <w:p w14:paraId="109107D5" w14:textId="30814D3A" w:rsidR="008B0660" w:rsidRDefault="008B0660" w:rsidP="00E30BDA">
      <w:pPr>
        <w:spacing w:before="0" w:after="0"/>
        <w:jc w:val="right"/>
        <w:textAlignment w:val="baseline"/>
        <w:rPr>
          <w:noProof/>
        </w:rPr>
      </w:pPr>
    </w:p>
    <w:p w14:paraId="6B7C712D" w14:textId="77777777" w:rsidR="008B0660" w:rsidRDefault="008B0660" w:rsidP="004E27C7">
      <w:pPr>
        <w:spacing w:before="0" w:after="0"/>
        <w:jc w:val="right"/>
        <w:textAlignment w:val="baseline"/>
        <w:rPr>
          <w:noProof/>
        </w:rPr>
      </w:pPr>
    </w:p>
    <w:p w14:paraId="50C64259" w14:textId="77777777" w:rsidR="007814E1" w:rsidRDefault="007814E1" w:rsidP="004E27C7">
      <w:pPr>
        <w:spacing w:before="0" w:after="0"/>
        <w:jc w:val="right"/>
        <w:textAlignment w:val="baseline"/>
        <w:rPr>
          <w:noProof/>
        </w:rPr>
      </w:pPr>
    </w:p>
    <w:p w14:paraId="6F2C9691" w14:textId="713D1E74" w:rsidR="007D3CF4" w:rsidRDefault="00AB4B6E" w:rsidP="004E27C7">
      <w:pPr>
        <w:spacing w:before="0" w:after="0"/>
        <w:jc w:val="right"/>
        <w:textAlignment w:val="baseline"/>
        <w:rPr>
          <w:rFonts w:eastAsia="Times New Roman" w:cstheme="minorHAnsi"/>
          <w:sz w:val="24"/>
          <w:szCs w:val="24"/>
          <w:lang w:eastAsia="nl-NL"/>
        </w:rPr>
      </w:pPr>
      <w:r>
        <w:rPr>
          <w:noProof/>
        </w:rPr>
        <w:drawing>
          <wp:inline distT="0" distB="0" distL="0" distR="0" wp14:anchorId="1CC42A84" wp14:editId="0CEDBE4F">
            <wp:extent cx="3211285" cy="1926771"/>
            <wp:effectExtent l="0" t="0" r="8255" b="0"/>
            <wp:docPr id="8" name="Afbeelding 8" descr="Afbeelding met illustratie, groent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illustratie, groente&#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3469" cy="1928081"/>
                    </a:xfrm>
                    <a:prstGeom prst="rect">
                      <a:avLst/>
                    </a:prstGeom>
                    <a:noFill/>
                    <a:ln>
                      <a:noFill/>
                    </a:ln>
                  </pic:spPr>
                </pic:pic>
              </a:graphicData>
            </a:graphic>
          </wp:inline>
        </w:drawing>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D3CF4" w14:paraId="3040FE66" w14:textId="77777777" w:rsidTr="007B30B0">
        <w:trPr>
          <w:trHeight w:val="1465"/>
        </w:trPr>
        <w:tc>
          <w:tcPr>
            <w:tcW w:w="4531" w:type="dxa"/>
          </w:tcPr>
          <w:p w14:paraId="6D9965A5" w14:textId="77777777" w:rsidR="007D3CF4" w:rsidRDefault="007D3CF4" w:rsidP="004E27C7">
            <w:pPr>
              <w:spacing w:before="0" w:after="0"/>
              <w:textAlignment w:val="baseline"/>
              <w:rPr>
                <w:rFonts w:eastAsia="Times New Roman" w:cstheme="minorHAnsi"/>
                <w:lang w:eastAsia="nl-NL"/>
              </w:rPr>
            </w:pPr>
          </w:p>
          <w:p w14:paraId="30DD6633" w14:textId="77777777" w:rsidR="007D3CF4" w:rsidRDefault="007D3CF4" w:rsidP="004E27C7">
            <w:pPr>
              <w:spacing w:before="0" w:after="0"/>
              <w:textAlignment w:val="baseline"/>
              <w:rPr>
                <w:rFonts w:eastAsia="Times New Roman" w:cstheme="minorHAnsi"/>
                <w:lang w:eastAsia="nl-NL"/>
              </w:rPr>
            </w:pPr>
          </w:p>
          <w:p w14:paraId="0BC64793" w14:textId="77777777" w:rsidR="007D3CF4" w:rsidRDefault="007D3CF4" w:rsidP="004E27C7">
            <w:pPr>
              <w:spacing w:before="0" w:after="0"/>
              <w:textAlignment w:val="baseline"/>
              <w:rPr>
                <w:rFonts w:eastAsia="Times New Roman" w:cstheme="minorHAnsi"/>
                <w:lang w:eastAsia="nl-NL"/>
              </w:rPr>
            </w:pPr>
          </w:p>
          <w:p w14:paraId="50B48DAC" w14:textId="77777777" w:rsidR="007D3CF4" w:rsidRDefault="007D3CF4" w:rsidP="004E27C7">
            <w:pPr>
              <w:spacing w:before="0" w:after="0"/>
              <w:textAlignment w:val="baseline"/>
              <w:rPr>
                <w:rFonts w:eastAsia="Times New Roman" w:cstheme="minorHAnsi"/>
                <w:lang w:eastAsia="nl-NL"/>
              </w:rPr>
            </w:pPr>
          </w:p>
          <w:p w14:paraId="39ABCCF6" w14:textId="77777777" w:rsidR="007D3CF4" w:rsidRPr="00854A00" w:rsidRDefault="007D3CF4" w:rsidP="004E27C7">
            <w:pPr>
              <w:spacing w:before="0" w:after="0"/>
              <w:textAlignment w:val="baseline"/>
              <w:rPr>
                <w:rFonts w:eastAsia="Times New Roman" w:cstheme="minorHAnsi"/>
                <w:sz w:val="24"/>
                <w:szCs w:val="24"/>
                <w:lang w:eastAsia="nl-NL"/>
              </w:rPr>
            </w:pPr>
            <w:r w:rsidRPr="00854A00">
              <w:rPr>
                <w:rFonts w:eastAsia="Times New Roman" w:cstheme="minorHAnsi"/>
                <w:lang w:eastAsia="nl-NL"/>
              </w:rPr>
              <w:t>Stichting Voedselbank Smallingerland </w:t>
            </w:r>
          </w:p>
          <w:p w14:paraId="0EE2CC2B" w14:textId="77777777" w:rsidR="007D3CF4" w:rsidRPr="00854A00" w:rsidRDefault="007D3CF4" w:rsidP="004E27C7">
            <w:pPr>
              <w:spacing w:before="0" w:after="0"/>
              <w:textAlignment w:val="baseline"/>
              <w:rPr>
                <w:rFonts w:eastAsia="Times New Roman" w:cstheme="minorHAnsi"/>
                <w:sz w:val="24"/>
                <w:szCs w:val="24"/>
                <w:lang w:eastAsia="nl-NL"/>
              </w:rPr>
            </w:pPr>
            <w:r w:rsidRPr="00854A00">
              <w:rPr>
                <w:rFonts w:eastAsia="Times New Roman" w:cstheme="minorHAnsi"/>
                <w:lang w:eastAsia="nl-NL"/>
              </w:rPr>
              <w:t>De Giek 22</w:t>
            </w:r>
            <w:r>
              <w:rPr>
                <w:rFonts w:eastAsia="Times New Roman" w:cstheme="minorHAnsi"/>
                <w:lang w:eastAsia="nl-NL"/>
              </w:rPr>
              <w:t>-</w:t>
            </w:r>
            <w:r w:rsidRPr="00854A00">
              <w:rPr>
                <w:rFonts w:eastAsia="Times New Roman" w:cstheme="minorHAnsi"/>
                <w:lang w:eastAsia="nl-NL"/>
              </w:rPr>
              <w:t>A </w:t>
            </w:r>
          </w:p>
          <w:p w14:paraId="2DBF3615" w14:textId="77777777" w:rsidR="007D3CF4" w:rsidRPr="00854A00" w:rsidRDefault="007D3CF4" w:rsidP="004E27C7">
            <w:pPr>
              <w:spacing w:before="0" w:after="0"/>
              <w:textAlignment w:val="baseline"/>
              <w:rPr>
                <w:rFonts w:eastAsia="Times New Roman" w:cstheme="minorHAnsi"/>
                <w:sz w:val="24"/>
                <w:szCs w:val="24"/>
                <w:lang w:eastAsia="nl-NL"/>
              </w:rPr>
            </w:pPr>
            <w:r w:rsidRPr="00854A00">
              <w:rPr>
                <w:rFonts w:eastAsia="Times New Roman" w:cstheme="minorHAnsi"/>
                <w:lang w:eastAsia="nl-NL"/>
              </w:rPr>
              <w:t>9206 AT Drachten </w:t>
            </w:r>
          </w:p>
          <w:p w14:paraId="1B8AA0C4" w14:textId="77777777" w:rsidR="007D3CF4" w:rsidRPr="00854A00" w:rsidRDefault="007D3CF4" w:rsidP="004E27C7">
            <w:pPr>
              <w:spacing w:before="0" w:after="0"/>
              <w:textAlignment w:val="baseline"/>
              <w:rPr>
                <w:rFonts w:eastAsia="Times New Roman" w:cstheme="minorHAnsi"/>
                <w:sz w:val="24"/>
                <w:szCs w:val="24"/>
                <w:lang w:eastAsia="nl-NL"/>
              </w:rPr>
            </w:pPr>
            <w:r w:rsidRPr="00854A00">
              <w:rPr>
                <w:rFonts w:eastAsia="Times New Roman" w:cstheme="minorHAnsi"/>
                <w:lang w:eastAsia="nl-NL"/>
              </w:rPr>
              <w:t>Telefoon: 06-14451944 </w:t>
            </w:r>
          </w:p>
          <w:p w14:paraId="30465094" w14:textId="77777777" w:rsidR="007D3CF4" w:rsidRPr="00854A00" w:rsidRDefault="007D3CF4" w:rsidP="004E27C7">
            <w:pPr>
              <w:spacing w:before="0" w:after="0"/>
              <w:textAlignment w:val="baseline"/>
              <w:rPr>
                <w:rFonts w:eastAsia="Times New Roman" w:cstheme="minorHAnsi"/>
                <w:sz w:val="24"/>
                <w:szCs w:val="24"/>
                <w:lang w:eastAsia="nl-NL"/>
              </w:rPr>
            </w:pPr>
            <w:r w:rsidRPr="00854A00">
              <w:rPr>
                <w:rFonts w:eastAsia="Times New Roman" w:cstheme="minorHAnsi"/>
                <w:lang w:eastAsia="nl-NL"/>
              </w:rPr>
              <w:t>Rabobank nr. NL57</w:t>
            </w:r>
            <w:r>
              <w:rPr>
                <w:rFonts w:eastAsia="Times New Roman" w:cstheme="minorHAnsi"/>
                <w:lang w:eastAsia="nl-NL"/>
              </w:rPr>
              <w:t xml:space="preserve"> </w:t>
            </w:r>
            <w:r w:rsidRPr="00854A00">
              <w:rPr>
                <w:rFonts w:eastAsia="Times New Roman" w:cstheme="minorHAnsi"/>
                <w:lang w:eastAsia="nl-NL"/>
              </w:rPr>
              <w:t>RABO</w:t>
            </w:r>
            <w:r>
              <w:rPr>
                <w:rFonts w:eastAsia="Times New Roman" w:cstheme="minorHAnsi"/>
                <w:lang w:eastAsia="nl-NL"/>
              </w:rPr>
              <w:t xml:space="preserve"> </w:t>
            </w:r>
            <w:r w:rsidRPr="00854A00">
              <w:rPr>
                <w:rFonts w:eastAsia="Times New Roman" w:cstheme="minorHAnsi"/>
                <w:lang w:eastAsia="nl-NL"/>
              </w:rPr>
              <w:t>011.07.52.562. </w:t>
            </w:r>
          </w:p>
          <w:p w14:paraId="148DFB49" w14:textId="77777777" w:rsidR="007D3CF4" w:rsidRPr="004E3E2A" w:rsidRDefault="007D3CF4" w:rsidP="004E27C7">
            <w:pPr>
              <w:spacing w:before="0" w:after="0"/>
              <w:textAlignment w:val="baseline"/>
              <w:rPr>
                <w:rFonts w:eastAsia="Times New Roman" w:cstheme="minorHAnsi"/>
                <w:lang w:val="it-IT" w:eastAsia="nl-NL"/>
              </w:rPr>
            </w:pPr>
            <w:r w:rsidRPr="004E3E2A">
              <w:rPr>
                <w:rFonts w:eastAsia="Times New Roman" w:cstheme="minorHAnsi"/>
                <w:lang w:val="it-IT" w:eastAsia="nl-NL"/>
              </w:rPr>
              <w:t>E-mail: svs@</w:t>
            </w:r>
            <w:hyperlink r:id="rId9" w:tgtFrame="_blank" w:history="1">
              <w:r w:rsidRPr="004E3E2A">
                <w:rPr>
                  <w:rFonts w:eastAsia="Times New Roman" w:cstheme="minorHAnsi"/>
                  <w:color w:val="0563C1"/>
                  <w:u w:val="single"/>
                  <w:lang w:val="it-IT" w:eastAsia="nl-NL"/>
                </w:rPr>
                <w:t>voedselbanksmallingerland</w:t>
              </w:r>
            </w:hyperlink>
            <w:r w:rsidRPr="004E3E2A">
              <w:rPr>
                <w:rFonts w:eastAsia="Times New Roman" w:cstheme="minorHAnsi"/>
                <w:lang w:val="it-IT" w:eastAsia="nl-NL"/>
              </w:rPr>
              <w:t>.nl </w:t>
            </w:r>
          </w:p>
        </w:tc>
        <w:tc>
          <w:tcPr>
            <w:tcW w:w="4531" w:type="dxa"/>
          </w:tcPr>
          <w:p w14:paraId="25EDD7DE" w14:textId="77777777" w:rsidR="007D3CF4" w:rsidRPr="004E3E2A" w:rsidRDefault="007D3CF4" w:rsidP="004E27C7">
            <w:pPr>
              <w:spacing w:before="0" w:after="0"/>
              <w:jc w:val="right"/>
              <w:textAlignment w:val="baseline"/>
              <w:rPr>
                <w:rFonts w:eastAsia="Times New Roman" w:cstheme="minorHAnsi"/>
                <w:lang w:val="it-IT" w:eastAsia="nl-NL"/>
              </w:rPr>
            </w:pPr>
          </w:p>
          <w:p w14:paraId="307F29E7" w14:textId="77777777" w:rsidR="007D3CF4" w:rsidRPr="004E3E2A" w:rsidRDefault="007D3CF4" w:rsidP="004E27C7">
            <w:pPr>
              <w:spacing w:before="0" w:after="0"/>
              <w:jc w:val="right"/>
              <w:textAlignment w:val="baseline"/>
              <w:rPr>
                <w:rFonts w:eastAsia="Times New Roman" w:cstheme="minorHAnsi"/>
                <w:lang w:val="it-IT" w:eastAsia="nl-NL"/>
              </w:rPr>
            </w:pPr>
          </w:p>
          <w:p w14:paraId="19775CFC" w14:textId="77777777" w:rsidR="007D3CF4" w:rsidRPr="004E3E2A" w:rsidRDefault="007D3CF4" w:rsidP="004E27C7">
            <w:pPr>
              <w:spacing w:before="0" w:after="0"/>
              <w:jc w:val="right"/>
              <w:textAlignment w:val="baseline"/>
              <w:rPr>
                <w:rFonts w:eastAsia="Times New Roman" w:cstheme="minorHAnsi"/>
                <w:lang w:val="it-IT" w:eastAsia="nl-NL"/>
              </w:rPr>
            </w:pPr>
          </w:p>
          <w:p w14:paraId="1336EFC3" w14:textId="77777777" w:rsidR="007D3CF4" w:rsidRPr="004E3E2A" w:rsidRDefault="007D3CF4" w:rsidP="004E27C7">
            <w:pPr>
              <w:spacing w:before="0" w:after="0"/>
              <w:jc w:val="right"/>
              <w:textAlignment w:val="baseline"/>
              <w:rPr>
                <w:rFonts w:eastAsia="Times New Roman" w:cstheme="minorHAnsi"/>
                <w:lang w:val="it-IT" w:eastAsia="nl-NL"/>
              </w:rPr>
            </w:pPr>
          </w:p>
          <w:p w14:paraId="3D98D8DE" w14:textId="77777777" w:rsidR="007D3CF4" w:rsidRPr="004E3E2A" w:rsidRDefault="007D3CF4" w:rsidP="004E27C7">
            <w:pPr>
              <w:spacing w:before="0" w:after="0"/>
              <w:jc w:val="right"/>
              <w:textAlignment w:val="baseline"/>
              <w:rPr>
                <w:rFonts w:eastAsia="Times New Roman" w:cstheme="minorHAnsi"/>
                <w:lang w:val="it-IT" w:eastAsia="nl-NL"/>
              </w:rPr>
            </w:pPr>
          </w:p>
          <w:p w14:paraId="2BC48C00" w14:textId="77777777" w:rsidR="007D3CF4" w:rsidRPr="004E3E2A" w:rsidRDefault="007D3CF4" w:rsidP="004E27C7">
            <w:pPr>
              <w:spacing w:before="0" w:after="0"/>
              <w:jc w:val="right"/>
              <w:textAlignment w:val="baseline"/>
              <w:rPr>
                <w:rFonts w:eastAsia="Times New Roman" w:cstheme="minorHAnsi"/>
                <w:lang w:val="it-IT" w:eastAsia="nl-NL"/>
              </w:rPr>
            </w:pPr>
          </w:p>
          <w:p w14:paraId="2E3B9D30" w14:textId="77777777" w:rsidR="007D3CF4" w:rsidRPr="004E3E2A" w:rsidRDefault="007D3CF4" w:rsidP="004E27C7">
            <w:pPr>
              <w:spacing w:before="0" w:after="0"/>
              <w:jc w:val="right"/>
              <w:textAlignment w:val="baseline"/>
              <w:rPr>
                <w:rFonts w:eastAsia="Times New Roman" w:cstheme="minorHAnsi"/>
                <w:lang w:val="it-IT" w:eastAsia="nl-NL"/>
              </w:rPr>
            </w:pPr>
          </w:p>
          <w:p w14:paraId="400A1553" w14:textId="77777777" w:rsidR="007D3CF4" w:rsidRPr="004E3E2A" w:rsidRDefault="007D3CF4" w:rsidP="004E27C7">
            <w:pPr>
              <w:spacing w:before="0" w:after="0"/>
              <w:jc w:val="right"/>
              <w:textAlignment w:val="baseline"/>
              <w:rPr>
                <w:rFonts w:eastAsia="Times New Roman" w:cstheme="minorHAnsi"/>
                <w:lang w:val="it-IT" w:eastAsia="nl-NL"/>
              </w:rPr>
            </w:pPr>
          </w:p>
          <w:p w14:paraId="5DE0F7A7" w14:textId="77777777" w:rsidR="007D3CF4" w:rsidRPr="004E3E2A" w:rsidRDefault="007D3CF4" w:rsidP="004E27C7">
            <w:pPr>
              <w:spacing w:before="0" w:after="0"/>
              <w:jc w:val="right"/>
              <w:textAlignment w:val="baseline"/>
              <w:rPr>
                <w:rFonts w:eastAsia="Times New Roman" w:cstheme="minorHAnsi"/>
                <w:lang w:val="it-IT" w:eastAsia="nl-NL"/>
              </w:rPr>
            </w:pPr>
          </w:p>
          <w:p w14:paraId="1A89AE18" w14:textId="77777777" w:rsidR="007D3CF4" w:rsidRPr="004E3E2A" w:rsidRDefault="007D3CF4" w:rsidP="004E27C7">
            <w:pPr>
              <w:spacing w:before="0" w:after="0"/>
              <w:jc w:val="right"/>
              <w:textAlignment w:val="baseline"/>
              <w:rPr>
                <w:rFonts w:eastAsia="Times New Roman" w:cstheme="minorHAnsi"/>
                <w:lang w:val="it-IT" w:eastAsia="nl-NL"/>
              </w:rPr>
            </w:pPr>
          </w:p>
          <w:p w14:paraId="754E3557" w14:textId="77777777" w:rsidR="007D3CF4" w:rsidRPr="00854A00" w:rsidRDefault="007D3CF4" w:rsidP="004E27C7">
            <w:pPr>
              <w:spacing w:before="0" w:after="0"/>
              <w:jc w:val="right"/>
              <w:textAlignment w:val="baseline"/>
              <w:rPr>
                <w:rFonts w:eastAsia="Times New Roman" w:cstheme="minorHAnsi"/>
                <w:sz w:val="24"/>
                <w:szCs w:val="24"/>
                <w:lang w:eastAsia="nl-NL"/>
              </w:rPr>
            </w:pPr>
            <w:r w:rsidRPr="00854A00">
              <w:rPr>
                <w:rFonts w:eastAsia="Times New Roman" w:cstheme="minorHAnsi"/>
                <w:lang w:eastAsia="nl-NL"/>
              </w:rPr>
              <w:t>Versie: 1.</w:t>
            </w:r>
            <w:r>
              <w:rPr>
                <w:rFonts w:eastAsia="Times New Roman" w:cstheme="minorHAnsi"/>
                <w:lang w:eastAsia="nl-NL"/>
              </w:rPr>
              <w:t>0</w:t>
            </w:r>
          </w:p>
          <w:p w14:paraId="54613527" w14:textId="05243FDB" w:rsidR="007D3CF4" w:rsidRDefault="007D3CF4" w:rsidP="004E27C7">
            <w:pPr>
              <w:spacing w:before="0" w:after="0"/>
              <w:jc w:val="right"/>
              <w:textAlignment w:val="baseline"/>
              <w:rPr>
                <w:rFonts w:eastAsia="Times New Roman" w:cstheme="minorHAnsi"/>
                <w:lang w:eastAsia="nl-NL"/>
              </w:rPr>
            </w:pPr>
            <w:r>
              <w:rPr>
                <w:rFonts w:eastAsia="Times New Roman" w:cstheme="minorHAnsi"/>
                <w:lang w:eastAsia="nl-NL"/>
              </w:rPr>
              <w:t>Januari 202</w:t>
            </w:r>
            <w:r w:rsidR="00BE54A8">
              <w:rPr>
                <w:rFonts w:eastAsia="Times New Roman" w:cstheme="minorHAnsi"/>
                <w:lang w:eastAsia="nl-NL"/>
              </w:rPr>
              <w:t>5</w:t>
            </w:r>
            <w:r>
              <w:rPr>
                <w:rFonts w:eastAsia="Times New Roman" w:cstheme="minorHAnsi"/>
                <w:lang w:eastAsia="nl-NL"/>
              </w:rPr>
              <w:t xml:space="preserve"> </w:t>
            </w:r>
          </w:p>
        </w:tc>
      </w:tr>
    </w:tbl>
    <w:p w14:paraId="4A0D1A23" w14:textId="77777777" w:rsidR="00E30BDA" w:rsidRDefault="00E30BDA" w:rsidP="00E30BDA">
      <w:pPr>
        <w:spacing w:before="0" w:after="0"/>
        <w:textAlignment w:val="baseline"/>
        <w:rPr>
          <w:rFonts w:eastAsia="Times New Roman" w:cstheme="minorHAnsi"/>
          <w:b/>
          <w:bCs/>
          <w:sz w:val="32"/>
          <w:szCs w:val="32"/>
          <w:lang w:eastAsia="nl-NL"/>
        </w:rPr>
      </w:pPr>
    </w:p>
    <w:p w14:paraId="58DF82D0" w14:textId="77777777" w:rsidR="00E30BDA" w:rsidRDefault="00E30BDA">
      <w:pPr>
        <w:spacing w:before="0" w:after="160" w:line="259" w:lineRule="auto"/>
        <w:rPr>
          <w:rFonts w:eastAsia="Times New Roman" w:cstheme="minorHAnsi"/>
          <w:b/>
          <w:bCs/>
          <w:sz w:val="32"/>
          <w:szCs w:val="32"/>
          <w:lang w:eastAsia="nl-NL"/>
        </w:rPr>
      </w:pPr>
      <w:r>
        <w:rPr>
          <w:rFonts w:eastAsia="Times New Roman" w:cstheme="minorHAnsi"/>
          <w:b/>
          <w:bCs/>
          <w:sz w:val="32"/>
          <w:szCs w:val="32"/>
          <w:lang w:eastAsia="nl-NL"/>
        </w:rPr>
        <w:br w:type="page"/>
      </w:r>
    </w:p>
    <w:p w14:paraId="51B44534" w14:textId="77777777" w:rsidR="008B0660" w:rsidRDefault="008B0660" w:rsidP="00E30BDA">
      <w:pPr>
        <w:spacing w:before="0" w:after="0"/>
        <w:textAlignment w:val="baseline"/>
        <w:rPr>
          <w:rFonts w:eastAsia="Times New Roman" w:cstheme="minorHAnsi"/>
          <w:b/>
          <w:bCs/>
          <w:sz w:val="32"/>
          <w:szCs w:val="32"/>
          <w:lang w:eastAsia="nl-NL"/>
        </w:rPr>
      </w:pPr>
    </w:p>
    <w:p w14:paraId="1AF3A87C" w14:textId="77777777" w:rsidR="008B0660" w:rsidRDefault="008B0660" w:rsidP="00E30BDA">
      <w:pPr>
        <w:spacing w:before="0" w:after="0"/>
        <w:textAlignment w:val="baseline"/>
        <w:rPr>
          <w:rFonts w:eastAsia="Times New Roman" w:cstheme="minorHAnsi"/>
          <w:b/>
          <w:bCs/>
          <w:sz w:val="32"/>
          <w:szCs w:val="32"/>
          <w:lang w:eastAsia="nl-NL"/>
        </w:rPr>
      </w:pPr>
    </w:p>
    <w:p w14:paraId="16E661E1" w14:textId="5E41BCC5" w:rsidR="007D3CF4" w:rsidRPr="00552AA4" w:rsidRDefault="007D3CF4" w:rsidP="004E27C7">
      <w:pPr>
        <w:spacing w:before="0" w:after="0"/>
        <w:textAlignment w:val="baseline"/>
        <w:rPr>
          <w:rFonts w:eastAsia="Times New Roman" w:cstheme="minorHAnsi"/>
          <w:sz w:val="24"/>
          <w:szCs w:val="24"/>
          <w:lang w:eastAsia="nl-NL"/>
        </w:rPr>
      </w:pPr>
      <w:r w:rsidRPr="00552AA4">
        <w:rPr>
          <w:rFonts w:eastAsia="Times New Roman" w:cstheme="minorHAnsi"/>
          <w:b/>
          <w:bCs/>
          <w:sz w:val="32"/>
          <w:szCs w:val="32"/>
          <w:lang w:eastAsia="nl-NL"/>
        </w:rPr>
        <w:t>Voorwoord</w:t>
      </w:r>
      <w:r w:rsidR="00684C4C">
        <w:rPr>
          <w:rFonts w:eastAsia="Times New Roman" w:cstheme="minorHAnsi"/>
          <w:b/>
          <w:bCs/>
          <w:sz w:val="32"/>
          <w:szCs w:val="32"/>
          <w:lang w:eastAsia="nl-NL"/>
        </w:rPr>
        <w:t xml:space="preserve"> en Samenvatting</w:t>
      </w:r>
    </w:p>
    <w:p w14:paraId="7B8A1E5F" w14:textId="77777777" w:rsidR="00E30BDA" w:rsidRDefault="00E30BDA" w:rsidP="00E30BDA">
      <w:pPr>
        <w:spacing w:before="0" w:after="0"/>
        <w:textAlignment w:val="baseline"/>
        <w:rPr>
          <w:rFonts w:eastAsia="Times New Roman" w:cstheme="minorHAnsi"/>
          <w:sz w:val="24"/>
          <w:szCs w:val="24"/>
          <w:lang w:eastAsia="nl-NL"/>
        </w:rPr>
      </w:pPr>
    </w:p>
    <w:p w14:paraId="41024E14" w14:textId="77777777" w:rsidR="008B0660" w:rsidRDefault="008B0660" w:rsidP="00E30BDA">
      <w:pPr>
        <w:spacing w:before="0" w:after="0"/>
        <w:textAlignment w:val="baseline"/>
        <w:rPr>
          <w:rFonts w:eastAsia="Times New Roman" w:cstheme="minorHAnsi"/>
          <w:sz w:val="24"/>
          <w:szCs w:val="24"/>
          <w:lang w:eastAsia="nl-NL"/>
        </w:rPr>
      </w:pPr>
    </w:p>
    <w:p w14:paraId="0C79CEEE" w14:textId="77777777" w:rsidR="008B0660" w:rsidRDefault="008B0660" w:rsidP="00E30BDA">
      <w:pPr>
        <w:spacing w:before="0" w:after="0"/>
        <w:textAlignment w:val="baseline"/>
        <w:rPr>
          <w:rFonts w:eastAsia="Times New Roman" w:cstheme="minorHAnsi"/>
          <w:sz w:val="24"/>
          <w:szCs w:val="24"/>
          <w:lang w:eastAsia="nl-NL"/>
        </w:rPr>
      </w:pPr>
    </w:p>
    <w:p w14:paraId="1F45A704" w14:textId="2578203F" w:rsidR="007D3CF4" w:rsidRDefault="007D3CF4" w:rsidP="004E27C7">
      <w:pPr>
        <w:spacing w:before="0" w:after="0"/>
        <w:textAlignment w:val="baseline"/>
        <w:rPr>
          <w:rFonts w:eastAsia="Times New Roman" w:cstheme="minorHAnsi"/>
          <w:sz w:val="24"/>
          <w:szCs w:val="24"/>
          <w:lang w:eastAsia="nl-NL"/>
        </w:rPr>
      </w:pPr>
      <w:r w:rsidRPr="00552AA4">
        <w:rPr>
          <w:rFonts w:eastAsia="Times New Roman" w:cstheme="minorHAnsi"/>
          <w:sz w:val="24"/>
          <w:szCs w:val="24"/>
          <w:lang w:eastAsia="nl-NL"/>
        </w:rPr>
        <w:t>Beste lezer,</w:t>
      </w:r>
    </w:p>
    <w:p w14:paraId="3D33CC8D" w14:textId="77777777" w:rsidR="00E30BDA" w:rsidRDefault="00E30BDA" w:rsidP="00E30BDA">
      <w:pPr>
        <w:spacing w:before="0" w:after="0"/>
        <w:textAlignment w:val="baseline"/>
        <w:rPr>
          <w:rFonts w:eastAsia="Times New Roman" w:cstheme="minorHAnsi"/>
          <w:sz w:val="24"/>
          <w:szCs w:val="24"/>
          <w:lang w:eastAsia="nl-NL"/>
        </w:rPr>
      </w:pPr>
    </w:p>
    <w:p w14:paraId="5272BAFE" w14:textId="77777777" w:rsidR="008B0660" w:rsidRDefault="008B0660" w:rsidP="00E30BDA">
      <w:pPr>
        <w:spacing w:before="0" w:after="0"/>
        <w:textAlignment w:val="baseline"/>
        <w:rPr>
          <w:rFonts w:eastAsia="Times New Roman" w:cstheme="minorHAnsi"/>
          <w:sz w:val="24"/>
          <w:szCs w:val="24"/>
          <w:lang w:eastAsia="nl-NL"/>
        </w:rPr>
      </w:pPr>
    </w:p>
    <w:p w14:paraId="5A061C7B" w14:textId="5AB27539" w:rsidR="007D3CF4" w:rsidRDefault="007D3CF4" w:rsidP="004E27C7">
      <w:pPr>
        <w:spacing w:before="0" w:after="0"/>
        <w:textAlignment w:val="baseline"/>
        <w:rPr>
          <w:rFonts w:eastAsia="Times New Roman" w:cstheme="minorHAnsi"/>
          <w:sz w:val="24"/>
          <w:szCs w:val="24"/>
          <w:lang w:eastAsia="nl-NL"/>
        </w:rPr>
      </w:pPr>
      <w:r>
        <w:rPr>
          <w:rFonts w:eastAsia="Times New Roman" w:cstheme="minorHAnsi"/>
          <w:sz w:val="24"/>
          <w:szCs w:val="24"/>
          <w:lang w:eastAsia="nl-NL"/>
        </w:rPr>
        <w:t>Namens het bestuur van de Voedselbank Smallingerland,</w:t>
      </w:r>
      <w:r w:rsidR="002E55D7">
        <w:rPr>
          <w:rFonts w:eastAsia="Times New Roman" w:cstheme="minorHAnsi"/>
          <w:sz w:val="24"/>
          <w:szCs w:val="24"/>
          <w:lang w:eastAsia="nl-NL"/>
        </w:rPr>
        <w:t xml:space="preserve"> hierbij het Jaarverslag over het jaar 202</w:t>
      </w:r>
      <w:r w:rsidR="00BE54A8">
        <w:rPr>
          <w:rFonts w:eastAsia="Times New Roman" w:cstheme="minorHAnsi"/>
          <w:sz w:val="24"/>
          <w:szCs w:val="24"/>
          <w:lang w:eastAsia="nl-NL"/>
        </w:rPr>
        <w:t>4</w:t>
      </w:r>
      <w:r w:rsidR="002E55D7">
        <w:rPr>
          <w:rFonts w:eastAsia="Times New Roman" w:cstheme="minorHAnsi"/>
          <w:sz w:val="24"/>
          <w:szCs w:val="24"/>
          <w:lang w:eastAsia="nl-NL"/>
        </w:rPr>
        <w:t>.</w:t>
      </w:r>
    </w:p>
    <w:p w14:paraId="7D3A0EDF" w14:textId="77777777" w:rsidR="00E30BDA" w:rsidRDefault="00E30BDA" w:rsidP="004E27C7">
      <w:pPr>
        <w:spacing w:before="0" w:after="0"/>
        <w:textAlignment w:val="baseline"/>
        <w:rPr>
          <w:rFonts w:eastAsia="Times New Roman" w:cstheme="minorHAnsi"/>
          <w:sz w:val="24"/>
          <w:szCs w:val="24"/>
          <w:lang w:eastAsia="nl-NL"/>
        </w:rPr>
      </w:pPr>
    </w:p>
    <w:p w14:paraId="06D77FCD" w14:textId="384DDDEC" w:rsidR="00684C4C" w:rsidRPr="00570B54" w:rsidRDefault="002E55D7" w:rsidP="004E27C7">
      <w:pPr>
        <w:spacing w:before="0" w:after="0"/>
        <w:textAlignment w:val="baseline"/>
        <w:rPr>
          <w:rFonts w:eastAsia="Times New Roman" w:cstheme="minorHAnsi"/>
          <w:sz w:val="24"/>
          <w:szCs w:val="24"/>
          <w:lang w:eastAsia="nl-NL"/>
        </w:rPr>
      </w:pPr>
      <w:r>
        <w:rPr>
          <w:rFonts w:eastAsia="Times New Roman" w:cstheme="minorHAnsi"/>
          <w:sz w:val="24"/>
          <w:szCs w:val="24"/>
          <w:lang w:eastAsia="nl-NL"/>
        </w:rPr>
        <w:t xml:space="preserve">De voedselaanvoer </w:t>
      </w:r>
      <w:r w:rsidR="00F64C8B">
        <w:rPr>
          <w:rFonts w:eastAsia="Times New Roman" w:cstheme="minorHAnsi"/>
          <w:sz w:val="24"/>
          <w:szCs w:val="24"/>
          <w:lang w:eastAsia="nl-NL"/>
        </w:rPr>
        <w:t xml:space="preserve">uit de winkels </w:t>
      </w:r>
      <w:r w:rsidR="00BE54A8">
        <w:rPr>
          <w:rFonts w:eastAsia="Times New Roman" w:cstheme="minorHAnsi"/>
          <w:sz w:val="24"/>
          <w:szCs w:val="24"/>
          <w:lang w:eastAsia="nl-NL"/>
        </w:rPr>
        <w:t xml:space="preserve">blijft </w:t>
      </w:r>
      <w:r w:rsidR="00F64C8B">
        <w:rPr>
          <w:rFonts w:eastAsia="Times New Roman" w:cstheme="minorHAnsi"/>
          <w:sz w:val="24"/>
          <w:szCs w:val="24"/>
          <w:lang w:eastAsia="nl-NL"/>
        </w:rPr>
        <w:t>laag</w:t>
      </w:r>
      <w:r w:rsidR="00BE54A8">
        <w:rPr>
          <w:rFonts w:eastAsia="Times New Roman" w:cstheme="minorHAnsi"/>
          <w:sz w:val="24"/>
          <w:szCs w:val="24"/>
          <w:lang w:eastAsia="nl-NL"/>
        </w:rPr>
        <w:t xml:space="preserve"> en zou verder af kunnen nemen</w:t>
      </w:r>
      <w:r>
        <w:rPr>
          <w:rFonts w:eastAsia="Times New Roman" w:cstheme="minorHAnsi"/>
          <w:sz w:val="24"/>
          <w:szCs w:val="24"/>
          <w:lang w:eastAsia="nl-NL"/>
        </w:rPr>
        <w:t xml:space="preserve">. </w:t>
      </w:r>
      <w:r w:rsidR="001C39CF">
        <w:rPr>
          <w:rFonts w:eastAsia="Times New Roman" w:cstheme="minorHAnsi"/>
          <w:sz w:val="24"/>
          <w:szCs w:val="24"/>
          <w:lang w:eastAsia="nl-NL"/>
        </w:rPr>
        <w:t>V</w:t>
      </w:r>
      <w:r w:rsidR="00684C4C">
        <w:rPr>
          <w:rFonts w:eastAsia="Times New Roman" w:cstheme="minorHAnsi"/>
          <w:sz w:val="24"/>
          <w:szCs w:val="24"/>
          <w:lang w:eastAsia="nl-NL"/>
        </w:rPr>
        <w:t>erse groe</w:t>
      </w:r>
      <w:r w:rsidR="000A6064">
        <w:rPr>
          <w:rFonts w:eastAsia="Times New Roman" w:cstheme="minorHAnsi"/>
          <w:sz w:val="24"/>
          <w:szCs w:val="24"/>
          <w:lang w:eastAsia="nl-NL"/>
        </w:rPr>
        <w:t>n</w:t>
      </w:r>
      <w:r w:rsidR="00684C4C">
        <w:rPr>
          <w:rFonts w:eastAsia="Times New Roman" w:cstheme="minorHAnsi"/>
          <w:sz w:val="24"/>
          <w:szCs w:val="24"/>
          <w:lang w:eastAsia="nl-NL"/>
        </w:rPr>
        <w:t xml:space="preserve">ten </w:t>
      </w:r>
      <w:r w:rsidR="00392B0B">
        <w:rPr>
          <w:rFonts w:eastAsia="Times New Roman" w:cstheme="minorHAnsi"/>
          <w:sz w:val="24"/>
          <w:szCs w:val="24"/>
          <w:lang w:eastAsia="nl-NL"/>
        </w:rPr>
        <w:t>worden s</w:t>
      </w:r>
      <w:r w:rsidR="00684C4C">
        <w:rPr>
          <w:rFonts w:eastAsia="Times New Roman" w:cstheme="minorHAnsi"/>
          <w:sz w:val="24"/>
          <w:szCs w:val="24"/>
          <w:lang w:eastAsia="nl-NL"/>
        </w:rPr>
        <w:t xml:space="preserve">teeds minder </w:t>
      </w:r>
      <w:r w:rsidR="00392B0B">
        <w:rPr>
          <w:rFonts w:eastAsia="Times New Roman" w:cstheme="minorHAnsi"/>
          <w:sz w:val="24"/>
          <w:szCs w:val="24"/>
          <w:lang w:eastAsia="nl-NL"/>
        </w:rPr>
        <w:t>uit de winkels aangevoerd</w:t>
      </w:r>
      <w:r w:rsidR="007D0027">
        <w:rPr>
          <w:rFonts w:eastAsia="Times New Roman" w:cstheme="minorHAnsi"/>
          <w:sz w:val="24"/>
          <w:szCs w:val="24"/>
          <w:lang w:eastAsia="nl-NL"/>
        </w:rPr>
        <w:t xml:space="preserve">. </w:t>
      </w:r>
      <w:r w:rsidR="00A82DC9">
        <w:rPr>
          <w:rFonts w:eastAsia="Times New Roman" w:cstheme="minorHAnsi"/>
          <w:sz w:val="24"/>
          <w:szCs w:val="24"/>
          <w:lang w:eastAsia="nl-NL"/>
        </w:rPr>
        <w:t xml:space="preserve">Voor een klein deel </w:t>
      </w:r>
      <w:r w:rsidR="00BE54A8">
        <w:rPr>
          <w:rFonts w:eastAsia="Times New Roman" w:cstheme="minorHAnsi"/>
          <w:sz w:val="24"/>
          <w:szCs w:val="24"/>
          <w:lang w:eastAsia="nl-NL"/>
        </w:rPr>
        <w:t xml:space="preserve">wordt dit gecompenseerd door aanvoer uit de Sociale Voedseltuin die dit jaar in Drachten gestart is. </w:t>
      </w:r>
      <w:r w:rsidR="007D0027">
        <w:rPr>
          <w:rFonts w:eastAsia="Times New Roman" w:cstheme="minorHAnsi"/>
          <w:sz w:val="24"/>
          <w:szCs w:val="24"/>
          <w:lang w:eastAsia="nl-NL"/>
        </w:rPr>
        <w:t>We</w:t>
      </w:r>
      <w:r w:rsidR="001403F2">
        <w:rPr>
          <w:rFonts w:eastAsia="Times New Roman" w:cstheme="minorHAnsi"/>
          <w:sz w:val="24"/>
          <w:szCs w:val="24"/>
          <w:lang w:eastAsia="nl-NL"/>
        </w:rPr>
        <w:t xml:space="preserve"> </w:t>
      </w:r>
      <w:r w:rsidR="00BE54A8">
        <w:rPr>
          <w:rFonts w:eastAsia="Times New Roman" w:cstheme="minorHAnsi"/>
          <w:sz w:val="24"/>
          <w:szCs w:val="24"/>
          <w:lang w:eastAsia="nl-NL"/>
        </w:rPr>
        <w:t xml:space="preserve">kopen nog steeds </w:t>
      </w:r>
      <w:r w:rsidR="001403F2">
        <w:rPr>
          <w:rFonts w:eastAsia="Times New Roman" w:cstheme="minorHAnsi"/>
          <w:sz w:val="24"/>
          <w:szCs w:val="24"/>
          <w:lang w:eastAsia="nl-NL"/>
        </w:rPr>
        <w:t>regelmatig groente in pot of diepvries.</w:t>
      </w:r>
      <w:r w:rsidR="0034038B">
        <w:rPr>
          <w:rFonts w:eastAsia="Times New Roman" w:cstheme="minorHAnsi"/>
          <w:sz w:val="24"/>
          <w:szCs w:val="24"/>
          <w:lang w:eastAsia="nl-NL"/>
        </w:rPr>
        <w:t xml:space="preserve"> </w:t>
      </w:r>
      <w:r w:rsidR="006D4BC2">
        <w:rPr>
          <w:rFonts w:eastAsia="Times New Roman" w:cstheme="minorHAnsi"/>
          <w:sz w:val="24"/>
          <w:szCs w:val="24"/>
          <w:lang w:eastAsia="nl-NL"/>
        </w:rPr>
        <w:t xml:space="preserve">Vlees wordt structureel aangekocht, omdat de aanvoer uit de supermarkten </w:t>
      </w:r>
      <w:r w:rsidR="00C25C14">
        <w:rPr>
          <w:rFonts w:eastAsia="Times New Roman" w:cstheme="minorHAnsi"/>
          <w:sz w:val="24"/>
          <w:szCs w:val="24"/>
          <w:lang w:eastAsia="nl-NL"/>
        </w:rPr>
        <w:t xml:space="preserve">nog steeds </w:t>
      </w:r>
      <w:r w:rsidR="006D4BC2">
        <w:rPr>
          <w:rFonts w:eastAsia="Times New Roman" w:cstheme="minorHAnsi"/>
          <w:sz w:val="24"/>
          <w:szCs w:val="24"/>
          <w:lang w:eastAsia="nl-NL"/>
        </w:rPr>
        <w:t xml:space="preserve">erg </w:t>
      </w:r>
      <w:r w:rsidR="00C25C14">
        <w:rPr>
          <w:rFonts w:eastAsia="Times New Roman" w:cstheme="minorHAnsi"/>
          <w:sz w:val="24"/>
          <w:szCs w:val="24"/>
          <w:lang w:eastAsia="nl-NL"/>
        </w:rPr>
        <w:t xml:space="preserve">laag </w:t>
      </w:r>
      <w:r w:rsidR="006D4BC2">
        <w:rPr>
          <w:rFonts w:eastAsia="Times New Roman" w:cstheme="minorHAnsi"/>
          <w:sz w:val="24"/>
          <w:szCs w:val="24"/>
          <w:lang w:eastAsia="nl-NL"/>
        </w:rPr>
        <w:t xml:space="preserve">is. </w:t>
      </w:r>
      <w:r w:rsidR="0034038B" w:rsidRPr="004E3E2A">
        <w:rPr>
          <w:rStyle w:val="normaltextrun"/>
          <w:rFonts w:ascii="Calibri" w:hAnsi="Calibri" w:cs="Calibri"/>
          <w:sz w:val="24"/>
          <w:szCs w:val="24"/>
          <w:shd w:val="clear" w:color="auto" w:fill="FFFFFF"/>
        </w:rPr>
        <w:t>Gelukkig zijn we in staat om daar waar nodig (</w:t>
      </w:r>
      <w:r w:rsidR="00A82DC9">
        <w:rPr>
          <w:rStyle w:val="normaltextrun"/>
          <w:rFonts w:ascii="Calibri" w:hAnsi="Calibri" w:cs="Calibri"/>
          <w:sz w:val="24"/>
          <w:szCs w:val="24"/>
          <w:shd w:val="clear" w:color="auto" w:fill="FFFFFF"/>
        </w:rPr>
        <w:t xml:space="preserve">door </w:t>
      </w:r>
      <w:r w:rsidR="0034038B" w:rsidRPr="004E3E2A">
        <w:rPr>
          <w:rStyle w:val="normaltextrun"/>
          <w:rFonts w:ascii="Calibri" w:hAnsi="Calibri" w:cs="Calibri"/>
          <w:sz w:val="24"/>
          <w:szCs w:val="24"/>
          <w:shd w:val="clear" w:color="auto" w:fill="FFFFFF"/>
        </w:rPr>
        <w:t xml:space="preserve">stagnerende voedselaanvoer) producten aan te kopen </w:t>
      </w:r>
      <w:r w:rsidR="0034038B" w:rsidRPr="004E3E2A">
        <w:rPr>
          <w:rStyle w:val="spellingerror"/>
          <w:rFonts w:ascii="Calibri" w:hAnsi="Calibri" w:cs="Calibri"/>
          <w:sz w:val="24"/>
          <w:szCs w:val="24"/>
          <w:shd w:val="clear" w:color="auto" w:fill="FFFFFF"/>
        </w:rPr>
        <w:t>omdat</w:t>
      </w:r>
      <w:r w:rsidR="0034038B" w:rsidRPr="004E3E2A">
        <w:rPr>
          <w:rStyle w:val="normaltextrun"/>
          <w:rFonts w:ascii="Calibri" w:hAnsi="Calibri" w:cs="Calibri"/>
          <w:sz w:val="24"/>
          <w:szCs w:val="24"/>
          <w:shd w:val="clear" w:color="auto" w:fill="FFFFFF"/>
        </w:rPr>
        <w:t xml:space="preserve"> de financiële situatie goed op orde is</w:t>
      </w:r>
      <w:r w:rsidR="0034038B" w:rsidRPr="004E3E2A">
        <w:rPr>
          <w:rStyle w:val="eop"/>
          <w:rFonts w:ascii="Calibri" w:hAnsi="Calibri" w:cs="Calibri"/>
          <w:sz w:val="24"/>
          <w:szCs w:val="24"/>
          <w:shd w:val="clear" w:color="auto" w:fill="FFFFFF"/>
        </w:rPr>
        <w:t>.</w:t>
      </w:r>
      <w:r w:rsidR="00F64C8B">
        <w:rPr>
          <w:rStyle w:val="eop"/>
          <w:rFonts w:ascii="Calibri" w:hAnsi="Calibri" w:cs="Calibri"/>
          <w:sz w:val="24"/>
          <w:szCs w:val="24"/>
          <w:shd w:val="clear" w:color="auto" w:fill="FFFFFF"/>
        </w:rPr>
        <w:t xml:space="preserve"> Ons saldo daalt daardoor wel</w:t>
      </w:r>
      <w:r w:rsidR="0089369C">
        <w:rPr>
          <w:rStyle w:val="eop"/>
          <w:rFonts w:ascii="Calibri" w:hAnsi="Calibri" w:cs="Calibri"/>
          <w:sz w:val="24"/>
          <w:szCs w:val="24"/>
          <w:shd w:val="clear" w:color="auto" w:fill="FFFFFF"/>
        </w:rPr>
        <w:t>, dus moeten we hierop letten.</w:t>
      </w:r>
      <w:r w:rsidR="00BE54A8">
        <w:rPr>
          <w:rStyle w:val="eop"/>
          <w:rFonts w:ascii="Calibri" w:hAnsi="Calibri" w:cs="Calibri"/>
          <w:sz w:val="24"/>
          <w:szCs w:val="24"/>
          <w:shd w:val="clear" w:color="auto" w:fill="FFFFFF"/>
        </w:rPr>
        <w:t xml:space="preserve"> Recent is een pilot gestart waarbij we samen met een aantal Friese voedselbanken vlees van Vion in Almelo krijgen. Dit vlees is </w:t>
      </w:r>
      <w:r w:rsidR="006E4C3C">
        <w:rPr>
          <w:rStyle w:val="eop"/>
          <w:rFonts w:ascii="Calibri" w:hAnsi="Calibri" w:cs="Calibri"/>
          <w:sz w:val="24"/>
          <w:szCs w:val="24"/>
          <w:shd w:val="clear" w:color="auto" w:fill="FFFFFF"/>
        </w:rPr>
        <w:t>gratis</w:t>
      </w:r>
      <w:r w:rsidR="00BE54A8">
        <w:rPr>
          <w:rStyle w:val="eop"/>
          <w:rFonts w:ascii="Calibri" w:hAnsi="Calibri" w:cs="Calibri"/>
          <w:sz w:val="24"/>
          <w:szCs w:val="24"/>
          <w:shd w:val="clear" w:color="auto" w:fill="FFFFFF"/>
        </w:rPr>
        <w:t>.</w:t>
      </w:r>
    </w:p>
    <w:p w14:paraId="3B7CCB90" w14:textId="77777777" w:rsidR="00E30BDA" w:rsidRDefault="00E30BDA" w:rsidP="00E30BDA">
      <w:pPr>
        <w:spacing w:before="0" w:after="0"/>
        <w:textAlignment w:val="baseline"/>
        <w:rPr>
          <w:rFonts w:eastAsia="Times New Roman" w:cstheme="minorHAnsi"/>
          <w:sz w:val="24"/>
          <w:szCs w:val="24"/>
          <w:lang w:eastAsia="nl-NL"/>
        </w:rPr>
      </w:pPr>
    </w:p>
    <w:p w14:paraId="3445C8A6" w14:textId="03E5B3B1" w:rsidR="00684C4C" w:rsidRDefault="00684C4C" w:rsidP="004E27C7">
      <w:pPr>
        <w:spacing w:before="0" w:after="0"/>
        <w:textAlignment w:val="baseline"/>
        <w:rPr>
          <w:rFonts w:eastAsia="Times New Roman" w:cstheme="minorHAnsi"/>
          <w:sz w:val="24"/>
          <w:szCs w:val="24"/>
          <w:lang w:eastAsia="nl-NL"/>
        </w:rPr>
      </w:pPr>
      <w:r>
        <w:rPr>
          <w:rFonts w:eastAsia="Times New Roman" w:cstheme="minorHAnsi"/>
          <w:sz w:val="24"/>
          <w:szCs w:val="24"/>
          <w:lang w:eastAsia="nl-NL"/>
        </w:rPr>
        <w:t xml:space="preserve">Het aantal vrijwilligers is </w:t>
      </w:r>
      <w:r w:rsidR="00F64C8B">
        <w:rPr>
          <w:rFonts w:eastAsia="Times New Roman" w:cstheme="minorHAnsi"/>
          <w:sz w:val="24"/>
          <w:szCs w:val="24"/>
          <w:lang w:eastAsia="nl-NL"/>
        </w:rPr>
        <w:t>prima</w:t>
      </w:r>
      <w:r w:rsidR="0089369C">
        <w:rPr>
          <w:rFonts w:eastAsia="Times New Roman" w:cstheme="minorHAnsi"/>
          <w:sz w:val="24"/>
          <w:szCs w:val="24"/>
          <w:lang w:eastAsia="nl-NL"/>
        </w:rPr>
        <w:t xml:space="preserve"> op peil (ca. 80)</w:t>
      </w:r>
      <w:r w:rsidR="001403F2">
        <w:rPr>
          <w:rFonts w:eastAsia="Times New Roman" w:cstheme="minorHAnsi"/>
          <w:sz w:val="24"/>
          <w:szCs w:val="24"/>
          <w:lang w:eastAsia="nl-NL"/>
        </w:rPr>
        <w:t xml:space="preserve">, </w:t>
      </w:r>
      <w:r w:rsidR="00392B0B">
        <w:rPr>
          <w:rFonts w:eastAsia="Times New Roman" w:cstheme="minorHAnsi"/>
          <w:sz w:val="24"/>
          <w:szCs w:val="24"/>
          <w:lang w:eastAsia="nl-NL"/>
        </w:rPr>
        <w:t>er is</w:t>
      </w:r>
      <w:r w:rsidR="001403F2">
        <w:rPr>
          <w:rFonts w:eastAsia="Times New Roman" w:cstheme="minorHAnsi"/>
          <w:sz w:val="24"/>
          <w:szCs w:val="24"/>
          <w:lang w:eastAsia="nl-NL"/>
        </w:rPr>
        <w:t xml:space="preserve"> </w:t>
      </w:r>
      <w:r w:rsidR="00BE54A8">
        <w:rPr>
          <w:rFonts w:eastAsia="Times New Roman" w:cstheme="minorHAnsi"/>
          <w:sz w:val="24"/>
          <w:szCs w:val="24"/>
          <w:lang w:eastAsia="nl-NL"/>
        </w:rPr>
        <w:t>g</w:t>
      </w:r>
      <w:r w:rsidR="001403F2">
        <w:rPr>
          <w:rFonts w:eastAsia="Times New Roman" w:cstheme="minorHAnsi"/>
          <w:sz w:val="24"/>
          <w:szCs w:val="24"/>
          <w:lang w:eastAsia="nl-NL"/>
        </w:rPr>
        <w:t>een wachtlijst</w:t>
      </w:r>
      <w:r w:rsidR="00BE54A8">
        <w:rPr>
          <w:rFonts w:eastAsia="Times New Roman" w:cstheme="minorHAnsi"/>
          <w:sz w:val="24"/>
          <w:szCs w:val="24"/>
          <w:lang w:eastAsia="nl-NL"/>
        </w:rPr>
        <w:t xml:space="preserve"> meer</w:t>
      </w:r>
      <w:r>
        <w:rPr>
          <w:rFonts w:eastAsia="Times New Roman" w:cstheme="minorHAnsi"/>
          <w:sz w:val="24"/>
          <w:szCs w:val="24"/>
          <w:lang w:eastAsia="nl-NL"/>
        </w:rPr>
        <w:t xml:space="preserve">. </w:t>
      </w:r>
      <w:r w:rsidR="00A82DC9">
        <w:rPr>
          <w:rFonts w:eastAsia="Times New Roman" w:cstheme="minorHAnsi"/>
          <w:sz w:val="24"/>
          <w:szCs w:val="24"/>
          <w:lang w:eastAsia="nl-NL"/>
        </w:rPr>
        <w:t>Bestuursfuncties zijn in het algemeen moeilijk in te vullen.</w:t>
      </w:r>
      <w:r w:rsidR="005F6E4E">
        <w:rPr>
          <w:rFonts w:eastAsia="Times New Roman" w:cstheme="minorHAnsi"/>
          <w:sz w:val="24"/>
          <w:szCs w:val="24"/>
          <w:lang w:eastAsia="nl-NL"/>
        </w:rPr>
        <w:t xml:space="preserve"> Er is recent een nieuwe Penningmeester en een nieuwe Bestuurder Voedselveiligheid gestart.</w:t>
      </w:r>
    </w:p>
    <w:p w14:paraId="5B9183F7" w14:textId="77777777" w:rsidR="008B0660" w:rsidRDefault="008B0660" w:rsidP="00E30BDA">
      <w:pPr>
        <w:spacing w:before="0" w:after="0"/>
        <w:textAlignment w:val="baseline"/>
        <w:rPr>
          <w:rFonts w:eastAsia="Times New Roman" w:cstheme="minorHAnsi"/>
          <w:sz w:val="24"/>
          <w:szCs w:val="24"/>
          <w:lang w:eastAsia="nl-NL"/>
        </w:rPr>
      </w:pPr>
    </w:p>
    <w:p w14:paraId="2A4F2576" w14:textId="6852D424" w:rsidR="00684C4C" w:rsidRDefault="00F64C8B" w:rsidP="004E27C7">
      <w:pPr>
        <w:spacing w:before="0" w:after="0"/>
        <w:textAlignment w:val="baseline"/>
        <w:rPr>
          <w:rFonts w:eastAsia="Times New Roman" w:cstheme="minorHAnsi"/>
          <w:sz w:val="24"/>
          <w:szCs w:val="24"/>
          <w:lang w:eastAsia="nl-NL"/>
        </w:rPr>
      </w:pPr>
      <w:r>
        <w:rPr>
          <w:rFonts w:eastAsia="Times New Roman" w:cstheme="minorHAnsi"/>
          <w:sz w:val="24"/>
          <w:szCs w:val="24"/>
          <w:lang w:eastAsia="nl-NL"/>
        </w:rPr>
        <w:t xml:space="preserve">Het aantal klanten </w:t>
      </w:r>
      <w:r w:rsidR="00BE54A8">
        <w:rPr>
          <w:rFonts w:eastAsia="Times New Roman" w:cstheme="minorHAnsi"/>
          <w:sz w:val="24"/>
          <w:szCs w:val="24"/>
          <w:lang w:eastAsia="nl-NL"/>
        </w:rPr>
        <w:t xml:space="preserve">blijft redelijk stabiel, rond de 100 huishoudens. </w:t>
      </w:r>
      <w:r>
        <w:rPr>
          <w:rFonts w:eastAsia="Times New Roman" w:cstheme="minorHAnsi"/>
          <w:sz w:val="24"/>
          <w:szCs w:val="24"/>
          <w:lang w:eastAsia="nl-NL"/>
        </w:rPr>
        <w:t>In januari 202</w:t>
      </w:r>
      <w:r w:rsidR="00BE54A8">
        <w:rPr>
          <w:rFonts w:eastAsia="Times New Roman" w:cstheme="minorHAnsi"/>
          <w:sz w:val="24"/>
          <w:szCs w:val="24"/>
          <w:lang w:eastAsia="nl-NL"/>
        </w:rPr>
        <w:t>5</w:t>
      </w:r>
      <w:r>
        <w:rPr>
          <w:rFonts w:eastAsia="Times New Roman" w:cstheme="minorHAnsi"/>
          <w:sz w:val="24"/>
          <w:szCs w:val="24"/>
          <w:lang w:eastAsia="nl-NL"/>
        </w:rPr>
        <w:t xml:space="preserve"> </w:t>
      </w:r>
      <w:r w:rsidR="00BE54A8">
        <w:rPr>
          <w:rFonts w:eastAsia="Times New Roman" w:cstheme="minorHAnsi"/>
          <w:sz w:val="24"/>
          <w:szCs w:val="24"/>
          <w:lang w:eastAsia="nl-NL"/>
        </w:rPr>
        <w:t>zullen</w:t>
      </w:r>
      <w:r>
        <w:rPr>
          <w:rFonts w:eastAsia="Times New Roman" w:cstheme="minorHAnsi"/>
          <w:sz w:val="24"/>
          <w:szCs w:val="24"/>
          <w:lang w:eastAsia="nl-NL"/>
        </w:rPr>
        <w:t xml:space="preserve"> de criteria weer </w:t>
      </w:r>
      <w:r w:rsidR="00A82DC9">
        <w:rPr>
          <w:rFonts w:eastAsia="Times New Roman" w:cstheme="minorHAnsi"/>
          <w:sz w:val="24"/>
          <w:szCs w:val="24"/>
          <w:lang w:eastAsia="nl-NL"/>
        </w:rPr>
        <w:t xml:space="preserve">iets </w:t>
      </w:r>
      <w:r>
        <w:rPr>
          <w:rFonts w:eastAsia="Times New Roman" w:cstheme="minorHAnsi"/>
          <w:sz w:val="24"/>
          <w:szCs w:val="24"/>
          <w:lang w:eastAsia="nl-NL"/>
        </w:rPr>
        <w:t>versoepeld</w:t>
      </w:r>
      <w:r w:rsidR="00BE54A8">
        <w:rPr>
          <w:rFonts w:eastAsia="Times New Roman" w:cstheme="minorHAnsi"/>
          <w:sz w:val="24"/>
          <w:szCs w:val="24"/>
          <w:lang w:eastAsia="nl-NL"/>
        </w:rPr>
        <w:t xml:space="preserve"> worden</w:t>
      </w:r>
      <w:r>
        <w:rPr>
          <w:rFonts w:eastAsia="Times New Roman" w:cstheme="minorHAnsi"/>
          <w:sz w:val="24"/>
          <w:szCs w:val="24"/>
          <w:lang w:eastAsia="nl-NL"/>
        </w:rPr>
        <w:t xml:space="preserve">. </w:t>
      </w:r>
    </w:p>
    <w:p w14:paraId="1AEEC4CA" w14:textId="77777777" w:rsidR="008B0660" w:rsidRDefault="008B0660" w:rsidP="00E30BDA">
      <w:pPr>
        <w:spacing w:before="0" w:after="0"/>
        <w:textAlignment w:val="baseline"/>
        <w:rPr>
          <w:rFonts w:eastAsia="Times New Roman" w:cstheme="minorHAnsi"/>
          <w:sz w:val="24"/>
          <w:szCs w:val="24"/>
          <w:lang w:eastAsia="nl-NL"/>
        </w:rPr>
      </w:pPr>
    </w:p>
    <w:p w14:paraId="35F72E4A" w14:textId="78DECE48" w:rsidR="001403F2" w:rsidRDefault="007D0027" w:rsidP="004E27C7">
      <w:pPr>
        <w:spacing w:before="0" w:after="0"/>
        <w:textAlignment w:val="baseline"/>
        <w:rPr>
          <w:rFonts w:eastAsia="Times New Roman" w:cstheme="minorHAnsi"/>
          <w:sz w:val="24"/>
          <w:szCs w:val="24"/>
          <w:lang w:eastAsia="nl-NL"/>
        </w:rPr>
      </w:pPr>
      <w:r>
        <w:rPr>
          <w:rFonts w:eastAsia="Times New Roman" w:cstheme="minorHAnsi"/>
          <w:sz w:val="24"/>
          <w:szCs w:val="24"/>
          <w:lang w:eastAsia="nl-NL"/>
        </w:rPr>
        <w:t xml:space="preserve">De Voedselbank </w:t>
      </w:r>
      <w:r w:rsidR="00F64C8B">
        <w:rPr>
          <w:rFonts w:eastAsia="Times New Roman" w:cstheme="minorHAnsi"/>
          <w:sz w:val="24"/>
          <w:szCs w:val="24"/>
          <w:lang w:eastAsia="nl-NL"/>
        </w:rPr>
        <w:t>blijft v</w:t>
      </w:r>
      <w:r w:rsidR="001403F2">
        <w:rPr>
          <w:rFonts w:eastAsia="Times New Roman" w:cstheme="minorHAnsi"/>
          <w:sz w:val="24"/>
          <w:szCs w:val="24"/>
          <w:lang w:eastAsia="nl-NL"/>
        </w:rPr>
        <w:t xml:space="preserve">erder </w:t>
      </w:r>
      <w:r w:rsidR="00F64C8B">
        <w:rPr>
          <w:rFonts w:eastAsia="Times New Roman" w:cstheme="minorHAnsi"/>
          <w:sz w:val="24"/>
          <w:szCs w:val="24"/>
          <w:lang w:eastAsia="nl-NL"/>
        </w:rPr>
        <w:t>p</w:t>
      </w:r>
      <w:r w:rsidR="001403F2">
        <w:rPr>
          <w:rFonts w:eastAsia="Times New Roman" w:cstheme="minorHAnsi"/>
          <w:sz w:val="24"/>
          <w:szCs w:val="24"/>
          <w:lang w:eastAsia="nl-NL"/>
        </w:rPr>
        <w:t>rofessionalise</w:t>
      </w:r>
      <w:r w:rsidR="00F64C8B">
        <w:rPr>
          <w:rFonts w:eastAsia="Times New Roman" w:cstheme="minorHAnsi"/>
          <w:sz w:val="24"/>
          <w:szCs w:val="24"/>
          <w:lang w:eastAsia="nl-NL"/>
        </w:rPr>
        <w:t>ren</w:t>
      </w:r>
      <w:r w:rsidR="001403F2">
        <w:rPr>
          <w:rFonts w:eastAsia="Times New Roman" w:cstheme="minorHAnsi"/>
          <w:sz w:val="24"/>
          <w:szCs w:val="24"/>
          <w:lang w:eastAsia="nl-NL"/>
        </w:rPr>
        <w:t xml:space="preserve">: </w:t>
      </w:r>
      <w:r w:rsidR="00F64C8B">
        <w:rPr>
          <w:rFonts w:eastAsia="Times New Roman" w:cstheme="minorHAnsi"/>
          <w:sz w:val="24"/>
          <w:szCs w:val="24"/>
          <w:lang w:eastAsia="nl-NL"/>
        </w:rPr>
        <w:t xml:space="preserve">het betreft vooral de </w:t>
      </w:r>
      <w:r w:rsidR="0089369C">
        <w:rPr>
          <w:rFonts w:eastAsia="Times New Roman" w:cstheme="minorHAnsi"/>
          <w:sz w:val="24"/>
          <w:szCs w:val="24"/>
          <w:lang w:eastAsia="nl-NL"/>
        </w:rPr>
        <w:t>opslag</w:t>
      </w:r>
      <w:r w:rsidR="00F64C8B">
        <w:rPr>
          <w:rFonts w:eastAsia="Times New Roman" w:cstheme="minorHAnsi"/>
          <w:sz w:val="24"/>
          <w:szCs w:val="24"/>
          <w:lang w:eastAsia="nl-NL"/>
        </w:rPr>
        <w:t xml:space="preserve"> en administratie van voedsel. </w:t>
      </w:r>
    </w:p>
    <w:p w14:paraId="06AA1075" w14:textId="77777777" w:rsidR="008B0660" w:rsidRDefault="008B0660" w:rsidP="00E30BDA">
      <w:pPr>
        <w:spacing w:before="0" w:after="0"/>
        <w:textAlignment w:val="baseline"/>
        <w:rPr>
          <w:rFonts w:eastAsia="Times New Roman" w:cstheme="minorHAnsi"/>
          <w:sz w:val="24"/>
          <w:szCs w:val="24"/>
          <w:lang w:eastAsia="nl-NL"/>
        </w:rPr>
      </w:pPr>
    </w:p>
    <w:p w14:paraId="3C7C2FC8" w14:textId="304E59B6" w:rsidR="002E55D7" w:rsidRDefault="001403F2" w:rsidP="004E27C7">
      <w:pPr>
        <w:spacing w:before="0" w:after="0"/>
        <w:textAlignment w:val="baseline"/>
        <w:rPr>
          <w:rFonts w:eastAsia="Times New Roman" w:cstheme="minorHAnsi"/>
          <w:sz w:val="24"/>
          <w:szCs w:val="24"/>
          <w:lang w:eastAsia="nl-NL"/>
        </w:rPr>
      </w:pPr>
      <w:r>
        <w:rPr>
          <w:rFonts w:eastAsia="Times New Roman" w:cstheme="minorHAnsi"/>
          <w:sz w:val="24"/>
          <w:szCs w:val="24"/>
          <w:lang w:eastAsia="nl-NL"/>
        </w:rPr>
        <w:t xml:space="preserve">Duurzaamheid blijft een aandachtspunt. </w:t>
      </w:r>
      <w:r w:rsidR="00BE54A8">
        <w:rPr>
          <w:rFonts w:eastAsia="Times New Roman" w:cstheme="minorHAnsi"/>
          <w:sz w:val="24"/>
          <w:szCs w:val="24"/>
          <w:lang w:eastAsia="nl-NL"/>
        </w:rPr>
        <w:t xml:space="preserve">De </w:t>
      </w:r>
      <w:r w:rsidR="00F64C8B">
        <w:rPr>
          <w:rFonts w:eastAsia="Times New Roman" w:cstheme="minorHAnsi"/>
          <w:sz w:val="24"/>
          <w:szCs w:val="24"/>
          <w:lang w:eastAsia="nl-NL"/>
        </w:rPr>
        <w:t xml:space="preserve">52 zonnepanelen </w:t>
      </w:r>
      <w:r w:rsidR="00BE54A8">
        <w:rPr>
          <w:rFonts w:eastAsia="Times New Roman" w:cstheme="minorHAnsi"/>
          <w:sz w:val="24"/>
          <w:szCs w:val="24"/>
          <w:lang w:eastAsia="nl-NL"/>
        </w:rPr>
        <w:t xml:space="preserve">zorgen voor een flinke besparing aan energie. We hebben nu </w:t>
      </w:r>
      <w:r w:rsidR="00F64C8B">
        <w:rPr>
          <w:rFonts w:eastAsia="Times New Roman" w:cstheme="minorHAnsi"/>
          <w:sz w:val="24"/>
          <w:szCs w:val="24"/>
          <w:lang w:eastAsia="nl-NL"/>
        </w:rPr>
        <w:t>een elektrische bestelbus</w:t>
      </w:r>
      <w:r w:rsidR="00C25C14">
        <w:rPr>
          <w:rFonts w:eastAsia="Times New Roman" w:cstheme="minorHAnsi"/>
          <w:sz w:val="24"/>
          <w:szCs w:val="24"/>
          <w:lang w:eastAsia="nl-NL"/>
        </w:rPr>
        <w:t xml:space="preserve"> gekocht, deze staat op dit moment bij de ombouwer voor een laadplateau en koeling.</w:t>
      </w:r>
      <w:r w:rsidR="00F64C8B">
        <w:rPr>
          <w:rFonts w:eastAsia="Times New Roman" w:cstheme="minorHAnsi"/>
          <w:sz w:val="24"/>
          <w:szCs w:val="24"/>
          <w:lang w:eastAsia="nl-NL"/>
        </w:rPr>
        <w:t xml:space="preserve"> </w:t>
      </w:r>
      <w:r w:rsidR="006E4C3C">
        <w:rPr>
          <w:rFonts w:eastAsia="Times New Roman" w:cstheme="minorHAnsi"/>
          <w:sz w:val="24"/>
          <w:szCs w:val="24"/>
          <w:lang w:eastAsia="nl-NL"/>
        </w:rPr>
        <w:t>Deze</w:t>
      </w:r>
      <w:r w:rsidR="00BE54A8">
        <w:rPr>
          <w:rFonts w:eastAsia="Times New Roman" w:cstheme="minorHAnsi"/>
          <w:sz w:val="24"/>
          <w:szCs w:val="24"/>
          <w:lang w:eastAsia="nl-NL"/>
        </w:rPr>
        <w:t xml:space="preserve"> bestelbus gebruikt energie van de zonnepanelen. Daarnaast zijn de exploitatiekosten aanzienlijk lager dan van de </w:t>
      </w:r>
      <w:r w:rsidR="00A82DC9">
        <w:rPr>
          <w:rFonts w:eastAsia="Times New Roman" w:cstheme="minorHAnsi"/>
          <w:sz w:val="24"/>
          <w:szCs w:val="24"/>
          <w:lang w:eastAsia="nl-NL"/>
        </w:rPr>
        <w:t xml:space="preserve">oude </w:t>
      </w:r>
      <w:r w:rsidR="00BE54A8">
        <w:rPr>
          <w:rFonts w:eastAsia="Times New Roman" w:cstheme="minorHAnsi"/>
          <w:sz w:val="24"/>
          <w:szCs w:val="24"/>
          <w:lang w:eastAsia="nl-NL"/>
        </w:rPr>
        <w:t>dieselbus.</w:t>
      </w:r>
      <w:r w:rsidR="00F64C8B">
        <w:rPr>
          <w:rFonts w:eastAsia="Times New Roman" w:cstheme="minorHAnsi"/>
          <w:sz w:val="24"/>
          <w:szCs w:val="24"/>
          <w:lang w:eastAsia="nl-NL"/>
        </w:rPr>
        <w:t xml:space="preserve"> </w:t>
      </w:r>
    </w:p>
    <w:p w14:paraId="180456E0" w14:textId="77777777" w:rsidR="008B0660" w:rsidRDefault="008B0660" w:rsidP="00E30BDA">
      <w:pPr>
        <w:spacing w:before="0" w:after="0"/>
        <w:textAlignment w:val="baseline"/>
        <w:rPr>
          <w:rFonts w:eastAsia="Times New Roman" w:cstheme="minorHAnsi"/>
          <w:sz w:val="24"/>
          <w:szCs w:val="24"/>
          <w:lang w:eastAsia="nl-NL"/>
        </w:rPr>
      </w:pPr>
    </w:p>
    <w:p w14:paraId="71781374" w14:textId="17AC22CB" w:rsidR="007814E1" w:rsidRDefault="00E5107D" w:rsidP="004E27C7">
      <w:pPr>
        <w:spacing w:before="0" w:after="0"/>
        <w:textAlignment w:val="baseline"/>
        <w:rPr>
          <w:rFonts w:eastAsia="Times New Roman" w:cstheme="minorHAnsi"/>
          <w:sz w:val="24"/>
          <w:szCs w:val="24"/>
          <w:lang w:eastAsia="nl-NL"/>
        </w:rPr>
      </w:pPr>
      <w:r>
        <w:rPr>
          <w:rFonts w:eastAsia="Times New Roman" w:cstheme="minorHAnsi"/>
          <w:sz w:val="24"/>
          <w:szCs w:val="24"/>
          <w:lang w:eastAsia="nl-NL"/>
        </w:rPr>
        <w:t xml:space="preserve">In </w:t>
      </w:r>
      <w:r w:rsidR="00684514">
        <w:rPr>
          <w:rFonts w:eastAsia="Times New Roman" w:cstheme="minorHAnsi"/>
          <w:sz w:val="24"/>
          <w:szCs w:val="24"/>
          <w:lang w:eastAsia="nl-NL"/>
        </w:rPr>
        <w:t>202</w:t>
      </w:r>
      <w:r w:rsidR="00BE54A8">
        <w:rPr>
          <w:rFonts w:eastAsia="Times New Roman" w:cstheme="minorHAnsi"/>
          <w:sz w:val="24"/>
          <w:szCs w:val="24"/>
          <w:lang w:eastAsia="nl-NL"/>
        </w:rPr>
        <w:t>4</w:t>
      </w:r>
      <w:r w:rsidR="007814E1">
        <w:rPr>
          <w:rFonts w:eastAsia="Times New Roman" w:cstheme="minorHAnsi"/>
          <w:sz w:val="24"/>
          <w:szCs w:val="24"/>
          <w:lang w:eastAsia="nl-NL"/>
        </w:rPr>
        <w:t xml:space="preserve"> </w:t>
      </w:r>
      <w:r w:rsidR="007D0027">
        <w:rPr>
          <w:rFonts w:eastAsia="Times New Roman" w:cstheme="minorHAnsi"/>
          <w:sz w:val="24"/>
          <w:szCs w:val="24"/>
          <w:lang w:eastAsia="nl-NL"/>
        </w:rPr>
        <w:t>heeft de audit voedselveiligheid geresulteerd in een 9.</w:t>
      </w:r>
      <w:r w:rsidR="00BE54A8">
        <w:rPr>
          <w:rFonts w:eastAsia="Times New Roman" w:cstheme="minorHAnsi"/>
          <w:sz w:val="24"/>
          <w:szCs w:val="24"/>
          <w:lang w:eastAsia="nl-NL"/>
        </w:rPr>
        <w:t>5</w:t>
      </w:r>
      <w:r w:rsidR="007D0027">
        <w:rPr>
          <w:rFonts w:eastAsia="Times New Roman" w:cstheme="minorHAnsi"/>
          <w:sz w:val="24"/>
          <w:szCs w:val="24"/>
          <w:lang w:eastAsia="nl-NL"/>
        </w:rPr>
        <w:t xml:space="preserve">. Uiteraard zijn we hier heel blij mee. </w:t>
      </w:r>
      <w:r w:rsidR="00BE54A8">
        <w:rPr>
          <w:rFonts w:eastAsia="Times New Roman" w:cstheme="minorHAnsi"/>
          <w:sz w:val="24"/>
          <w:szCs w:val="24"/>
          <w:lang w:eastAsia="nl-NL"/>
        </w:rPr>
        <w:t>Om dit vast te houden is in 2024 een training voedselveiligheid gehouden, hieraan heeft ca de helft van de vrijwilligers deelgenomen.</w:t>
      </w:r>
    </w:p>
    <w:p w14:paraId="377F909F" w14:textId="77777777" w:rsidR="007D3CF4" w:rsidRDefault="007D3CF4" w:rsidP="004E27C7">
      <w:pPr>
        <w:spacing w:before="0" w:after="0"/>
        <w:textAlignment w:val="baseline"/>
        <w:rPr>
          <w:rFonts w:eastAsia="Times New Roman" w:cstheme="minorHAnsi"/>
          <w:sz w:val="24"/>
          <w:szCs w:val="24"/>
          <w:lang w:eastAsia="nl-NL"/>
        </w:rPr>
      </w:pPr>
    </w:p>
    <w:p w14:paraId="02BD81EC" w14:textId="77777777" w:rsidR="008B0660" w:rsidRDefault="008B0660" w:rsidP="00E30BDA">
      <w:pPr>
        <w:spacing w:before="0" w:after="0"/>
        <w:textAlignment w:val="baseline"/>
        <w:rPr>
          <w:rFonts w:eastAsia="Times New Roman" w:cstheme="minorHAnsi"/>
          <w:sz w:val="24"/>
          <w:szCs w:val="24"/>
          <w:lang w:eastAsia="nl-NL"/>
        </w:rPr>
      </w:pPr>
    </w:p>
    <w:p w14:paraId="5ACF7130" w14:textId="77777777" w:rsidR="008B0660" w:rsidRDefault="008B0660" w:rsidP="00E30BDA">
      <w:pPr>
        <w:spacing w:before="0" w:after="0"/>
        <w:textAlignment w:val="baseline"/>
        <w:rPr>
          <w:rFonts w:eastAsia="Times New Roman" w:cstheme="minorHAnsi"/>
          <w:sz w:val="24"/>
          <w:szCs w:val="24"/>
          <w:lang w:eastAsia="nl-NL"/>
        </w:rPr>
      </w:pPr>
    </w:p>
    <w:p w14:paraId="33DBF9DB" w14:textId="1770BB55" w:rsidR="007D3CF4" w:rsidRDefault="001403F2" w:rsidP="004E27C7">
      <w:pPr>
        <w:spacing w:before="0" w:after="0"/>
        <w:textAlignment w:val="baseline"/>
        <w:rPr>
          <w:rFonts w:eastAsia="Times New Roman" w:cstheme="minorHAnsi"/>
          <w:sz w:val="24"/>
          <w:szCs w:val="24"/>
          <w:lang w:eastAsia="nl-NL"/>
        </w:rPr>
      </w:pPr>
      <w:r>
        <w:rPr>
          <w:rFonts w:eastAsia="Times New Roman" w:cstheme="minorHAnsi"/>
          <w:sz w:val="24"/>
          <w:szCs w:val="24"/>
          <w:lang w:eastAsia="nl-NL"/>
        </w:rPr>
        <w:t xml:space="preserve">Namens het bestuur, </w:t>
      </w:r>
      <w:r w:rsidR="007D3CF4">
        <w:rPr>
          <w:rFonts w:eastAsia="Times New Roman" w:cstheme="minorHAnsi"/>
          <w:sz w:val="24"/>
          <w:szCs w:val="24"/>
          <w:lang w:eastAsia="nl-NL"/>
        </w:rPr>
        <w:t>Ruud Schaake, voorzitter</w:t>
      </w:r>
    </w:p>
    <w:p w14:paraId="49C25321" w14:textId="77777777" w:rsidR="008B0660" w:rsidRDefault="008B0660" w:rsidP="00E30BDA">
      <w:pPr>
        <w:spacing w:before="0" w:after="0"/>
        <w:textAlignment w:val="baseline"/>
        <w:rPr>
          <w:rFonts w:eastAsia="Times New Roman" w:cstheme="minorHAnsi"/>
          <w:sz w:val="24"/>
          <w:szCs w:val="24"/>
          <w:lang w:eastAsia="nl-NL"/>
        </w:rPr>
      </w:pPr>
    </w:p>
    <w:p w14:paraId="25EEAE42" w14:textId="41BF86EF" w:rsidR="000A6064" w:rsidRDefault="007D3CF4" w:rsidP="004E27C7">
      <w:pPr>
        <w:spacing w:before="0" w:after="0"/>
        <w:textAlignment w:val="baseline"/>
        <w:rPr>
          <w:rFonts w:eastAsia="Times New Roman" w:cstheme="minorHAnsi"/>
          <w:sz w:val="24"/>
          <w:szCs w:val="24"/>
          <w:lang w:eastAsia="nl-NL"/>
        </w:rPr>
      </w:pPr>
      <w:r>
        <w:rPr>
          <w:rFonts w:eastAsia="Times New Roman" w:cstheme="minorHAnsi"/>
          <w:sz w:val="24"/>
          <w:szCs w:val="24"/>
          <w:lang w:eastAsia="nl-NL"/>
        </w:rPr>
        <w:t>Januari 202</w:t>
      </w:r>
      <w:r w:rsidR="00BE54A8">
        <w:rPr>
          <w:rFonts w:eastAsia="Times New Roman" w:cstheme="minorHAnsi"/>
          <w:sz w:val="24"/>
          <w:szCs w:val="24"/>
          <w:lang w:eastAsia="nl-NL"/>
        </w:rPr>
        <w:t>5</w:t>
      </w:r>
    </w:p>
    <w:p w14:paraId="509FD578" w14:textId="39D68F63" w:rsidR="007D3CF4" w:rsidRDefault="007D3CF4" w:rsidP="00E30BDA">
      <w:pPr>
        <w:spacing w:before="0" w:after="0"/>
        <w:rPr>
          <w:rFonts w:eastAsia="Times New Roman" w:cstheme="minorHAnsi"/>
          <w:b/>
          <w:bCs/>
          <w:color w:val="000000"/>
          <w:sz w:val="48"/>
          <w:szCs w:val="48"/>
          <w:lang w:eastAsia="nl-NL"/>
        </w:rPr>
      </w:pPr>
      <w:r>
        <w:rPr>
          <w:rFonts w:eastAsia="Times New Roman" w:cstheme="minorHAnsi"/>
          <w:b/>
          <w:bCs/>
          <w:color w:val="000000"/>
          <w:sz w:val="48"/>
          <w:szCs w:val="48"/>
          <w:lang w:eastAsia="nl-NL"/>
        </w:rPr>
        <w:t>Jaarverslag Vo</w:t>
      </w:r>
      <w:r w:rsidRPr="00854A00">
        <w:rPr>
          <w:rFonts w:eastAsia="Times New Roman" w:cstheme="minorHAnsi"/>
          <w:b/>
          <w:bCs/>
          <w:color w:val="000000"/>
          <w:sz w:val="48"/>
          <w:szCs w:val="48"/>
          <w:lang w:eastAsia="nl-NL"/>
        </w:rPr>
        <w:t>edselbank Smallingerland</w:t>
      </w:r>
      <w:r>
        <w:rPr>
          <w:rFonts w:eastAsia="Times New Roman" w:cstheme="minorHAnsi"/>
          <w:b/>
          <w:bCs/>
          <w:color w:val="000000"/>
          <w:sz w:val="48"/>
          <w:szCs w:val="48"/>
          <w:lang w:eastAsia="nl-NL"/>
        </w:rPr>
        <w:t xml:space="preserve"> </w:t>
      </w:r>
      <w:r w:rsidR="00684514">
        <w:rPr>
          <w:rFonts w:eastAsia="Times New Roman" w:cstheme="minorHAnsi"/>
          <w:b/>
          <w:bCs/>
          <w:color w:val="000000"/>
          <w:sz w:val="48"/>
          <w:szCs w:val="48"/>
          <w:lang w:eastAsia="nl-NL"/>
        </w:rPr>
        <w:t>2022</w:t>
      </w:r>
    </w:p>
    <w:p w14:paraId="2596CE66" w14:textId="77777777" w:rsidR="00346E81" w:rsidRPr="00C61B73" w:rsidRDefault="00346E81" w:rsidP="004E27C7">
      <w:pPr>
        <w:spacing w:before="0" w:after="0"/>
        <w:rPr>
          <w:rFonts w:eastAsia="Times New Roman" w:cstheme="minorHAnsi"/>
          <w:b/>
          <w:bCs/>
          <w:color w:val="000000"/>
          <w:sz w:val="48"/>
          <w:szCs w:val="48"/>
          <w:lang w:eastAsia="nl-NL"/>
        </w:rPr>
      </w:pPr>
    </w:p>
    <w:sdt>
      <w:sdtPr>
        <w:rPr>
          <w:rFonts w:asciiTheme="minorHAnsi" w:eastAsiaTheme="minorEastAsia" w:hAnsiTheme="minorHAnsi" w:cstheme="minorBidi"/>
          <w:color w:val="auto"/>
          <w:sz w:val="20"/>
          <w:szCs w:val="20"/>
          <w:lang w:eastAsia="ja-JP"/>
        </w:rPr>
        <w:id w:val="-1535804826"/>
        <w:docPartObj>
          <w:docPartGallery w:val="Table of Contents"/>
          <w:docPartUnique/>
        </w:docPartObj>
      </w:sdtPr>
      <w:sdtEndPr>
        <w:rPr>
          <w:b/>
          <w:bCs/>
        </w:rPr>
      </w:sdtEndPr>
      <w:sdtContent>
        <w:p w14:paraId="1ECD3EFA" w14:textId="77777777" w:rsidR="007D3CF4" w:rsidRPr="00F10B78" w:rsidRDefault="007D3CF4" w:rsidP="004E27C7">
          <w:pPr>
            <w:pStyle w:val="Kopvaninhoudsopgave"/>
            <w:spacing w:before="0"/>
            <w:rPr>
              <w:rFonts w:asciiTheme="minorHAnsi" w:hAnsiTheme="minorHAnsi" w:cstheme="minorHAnsi"/>
              <w:b/>
              <w:bCs/>
              <w:color w:val="C00000"/>
            </w:rPr>
          </w:pPr>
          <w:r w:rsidRPr="00F10B78">
            <w:rPr>
              <w:rFonts w:asciiTheme="minorHAnsi" w:hAnsiTheme="minorHAnsi" w:cstheme="minorHAnsi"/>
              <w:b/>
              <w:bCs/>
              <w:color w:val="C00000"/>
            </w:rPr>
            <w:t>Inhoud</w:t>
          </w:r>
        </w:p>
        <w:p w14:paraId="12066D9A" w14:textId="138A1DAF" w:rsidR="0030603E" w:rsidRDefault="007D3CF4">
          <w:pPr>
            <w:pStyle w:val="Inhopg1"/>
            <w:rPr>
              <w:noProof/>
              <w:kern w:val="2"/>
              <w:sz w:val="24"/>
              <w:szCs w:val="24"/>
              <w:lang w:eastAsia="nl-NL"/>
              <w14:ligatures w14:val="standardContextual"/>
            </w:rPr>
          </w:pPr>
          <w:r>
            <w:fldChar w:fldCharType="begin"/>
          </w:r>
          <w:r>
            <w:instrText xml:space="preserve"> TOC \o "1-3" \h \z \u </w:instrText>
          </w:r>
          <w:r>
            <w:fldChar w:fldCharType="separate"/>
          </w:r>
          <w:hyperlink w:anchor="_Toc187574032" w:history="1">
            <w:r w:rsidR="0030603E" w:rsidRPr="000D4B6B">
              <w:rPr>
                <w:rStyle w:val="Hyperlink"/>
                <w:rFonts w:eastAsia="Times New Roman"/>
                <w:b/>
                <w:noProof/>
                <w:lang w:eastAsia="nl-NL"/>
              </w:rPr>
              <w:t>1.</w:t>
            </w:r>
            <w:r w:rsidR="0030603E">
              <w:rPr>
                <w:noProof/>
                <w:kern w:val="2"/>
                <w:sz w:val="24"/>
                <w:szCs w:val="24"/>
                <w:lang w:eastAsia="nl-NL"/>
                <w14:ligatures w14:val="standardContextual"/>
              </w:rPr>
              <w:tab/>
            </w:r>
            <w:r w:rsidR="0030603E" w:rsidRPr="000D4B6B">
              <w:rPr>
                <w:rStyle w:val="Hyperlink"/>
                <w:rFonts w:eastAsia="Times New Roman"/>
                <w:b/>
                <w:noProof/>
                <w:lang w:eastAsia="nl-NL"/>
              </w:rPr>
              <w:t>Inleiding</w:t>
            </w:r>
            <w:r w:rsidR="0030603E">
              <w:rPr>
                <w:noProof/>
                <w:webHidden/>
              </w:rPr>
              <w:tab/>
            </w:r>
            <w:r w:rsidR="0030603E">
              <w:rPr>
                <w:noProof/>
                <w:webHidden/>
              </w:rPr>
              <w:fldChar w:fldCharType="begin"/>
            </w:r>
            <w:r w:rsidR="0030603E">
              <w:rPr>
                <w:noProof/>
                <w:webHidden/>
              </w:rPr>
              <w:instrText xml:space="preserve"> PAGEREF _Toc187574032 \h </w:instrText>
            </w:r>
            <w:r w:rsidR="0030603E">
              <w:rPr>
                <w:noProof/>
                <w:webHidden/>
              </w:rPr>
            </w:r>
            <w:r w:rsidR="0030603E">
              <w:rPr>
                <w:noProof/>
                <w:webHidden/>
              </w:rPr>
              <w:fldChar w:fldCharType="separate"/>
            </w:r>
            <w:r w:rsidR="0030603E">
              <w:rPr>
                <w:noProof/>
                <w:webHidden/>
              </w:rPr>
              <w:t>4</w:t>
            </w:r>
            <w:r w:rsidR="0030603E">
              <w:rPr>
                <w:noProof/>
                <w:webHidden/>
              </w:rPr>
              <w:fldChar w:fldCharType="end"/>
            </w:r>
          </w:hyperlink>
        </w:p>
        <w:p w14:paraId="1BA75DF3" w14:textId="7A421294" w:rsidR="0030603E" w:rsidRDefault="0030603E">
          <w:pPr>
            <w:pStyle w:val="Inhopg1"/>
            <w:rPr>
              <w:noProof/>
              <w:kern w:val="2"/>
              <w:sz w:val="24"/>
              <w:szCs w:val="24"/>
              <w:lang w:eastAsia="nl-NL"/>
              <w14:ligatures w14:val="standardContextual"/>
            </w:rPr>
          </w:pPr>
          <w:hyperlink w:anchor="_Toc187574033" w:history="1">
            <w:r w:rsidRPr="000D4B6B">
              <w:rPr>
                <w:rStyle w:val="Hyperlink"/>
                <w:rFonts w:eastAsia="Times New Roman"/>
                <w:b/>
                <w:noProof/>
                <w:lang w:eastAsia="nl-NL"/>
              </w:rPr>
              <w:t>2.</w:t>
            </w:r>
            <w:r>
              <w:rPr>
                <w:noProof/>
                <w:kern w:val="2"/>
                <w:sz w:val="24"/>
                <w:szCs w:val="24"/>
                <w:lang w:eastAsia="nl-NL"/>
                <w14:ligatures w14:val="standardContextual"/>
              </w:rPr>
              <w:tab/>
            </w:r>
            <w:r w:rsidRPr="000D4B6B">
              <w:rPr>
                <w:rStyle w:val="Hyperlink"/>
                <w:rFonts w:eastAsia="Times New Roman"/>
                <w:b/>
                <w:noProof/>
                <w:lang w:eastAsia="nl-NL"/>
              </w:rPr>
              <w:t>Doelstellingen</w:t>
            </w:r>
            <w:r>
              <w:rPr>
                <w:noProof/>
                <w:webHidden/>
              </w:rPr>
              <w:tab/>
            </w:r>
            <w:r>
              <w:rPr>
                <w:noProof/>
                <w:webHidden/>
              </w:rPr>
              <w:fldChar w:fldCharType="begin"/>
            </w:r>
            <w:r>
              <w:rPr>
                <w:noProof/>
                <w:webHidden/>
              </w:rPr>
              <w:instrText xml:space="preserve"> PAGEREF _Toc187574033 \h </w:instrText>
            </w:r>
            <w:r>
              <w:rPr>
                <w:noProof/>
                <w:webHidden/>
              </w:rPr>
            </w:r>
            <w:r>
              <w:rPr>
                <w:noProof/>
                <w:webHidden/>
              </w:rPr>
              <w:fldChar w:fldCharType="separate"/>
            </w:r>
            <w:r>
              <w:rPr>
                <w:noProof/>
                <w:webHidden/>
              </w:rPr>
              <w:t>4</w:t>
            </w:r>
            <w:r>
              <w:rPr>
                <w:noProof/>
                <w:webHidden/>
              </w:rPr>
              <w:fldChar w:fldCharType="end"/>
            </w:r>
          </w:hyperlink>
        </w:p>
        <w:p w14:paraId="7ECC052C" w14:textId="4026280C" w:rsidR="0030603E" w:rsidRDefault="0030603E">
          <w:pPr>
            <w:pStyle w:val="Inhopg1"/>
            <w:rPr>
              <w:noProof/>
              <w:kern w:val="2"/>
              <w:sz w:val="24"/>
              <w:szCs w:val="24"/>
              <w:lang w:eastAsia="nl-NL"/>
              <w14:ligatures w14:val="standardContextual"/>
            </w:rPr>
          </w:pPr>
          <w:hyperlink w:anchor="_Toc187574034" w:history="1">
            <w:r w:rsidRPr="000D4B6B">
              <w:rPr>
                <w:rStyle w:val="Hyperlink"/>
                <w:b/>
                <w:bCs/>
                <w:noProof/>
              </w:rPr>
              <w:t>3.</w:t>
            </w:r>
            <w:r>
              <w:rPr>
                <w:noProof/>
                <w:kern w:val="2"/>
                <w:sz w:val="24"/>
                <w:szCs w:val="24"/>
                <w:lang w:eastAsia="nl-NL"/>
                <w14:ligatures w14:val="standardContextual"/>
              </w:rPr>
              <w:tab/>
            </w:r>
            <w:r w:rsidRPr="000D4B6B">
              <w:rPr>
                <w:rStyle w:val="Hyperlink"/>
                <w:b/>
                <w:bCs/>
                <w:noProof/>
              </w:rPr>
              <w:t>Screening</w:t>
            </w:r>
            <w:r>
              <w:rPr>
                <w:noProof/>
                <w:webHidden/>
              </w:rPr>
              <w:tab/>
            </w:r>
            <w:r>
              <w:rPr>
                <w:noProof/>
                <w:webHidden/>
              </w:rPr>
              <w:fldChar w:fldCharType="begin"/>
            </w:r>
            <w:r>
              <w:rPr>
                <w:noProof/>
                <w:webHidden/>
              </w:rPr>
              <w:instrText xml:space="preserve"> PAGEREF _Toc187574034 \h </w:instrText>
            </w:r>
            <w:r>
              <w:rPr>
                <w:noProof/>
                <w:webHidden/>
              </w:rPr>
            </w:r>
            <w:r>
              <w:rPr>
                <w:noProof/>
                <w:webHidden/>
              </w:rPr>
              <w:fldChar w:fldCharType="separate"/>
            </w:r>
            <w:r>
              <w:rPr>
                <w:noProof/>
                <w:webHidden/>
              </w:rPr>
              <w:t>4</w:t>
            </w:r>
            <w:r>
              <w:rPr>
                <w:noProof/>
                <w:webHidden/>
              </w:rPr>
              <w:fldChar w:fldCharType="end"/>
            </w:r>
          </w:hyperlink>
        </w:p>
        <w:p w14:paraId="73EF5747" w14:textId="6C52B421" w:rsidR="0030603E" w:rsidRDefault="0030603E">
          <w:pPr>
            <w:pStyle w:val="Inhopg2"/>
            <w:rPr>
              <w:noProof/>
              <w:kern w:val="2"/>
              <w:sz w:val="24"/>
              <w:szCs w:val="24"/>
              <w:lang w:eastAsia="nl-NL"/>
              <w14:ligatures w14:val="standardContextual"/>
            </w:rPr>
          </w:pPr>
          <w:hyperlink w:anchor="_Toc187574035" w:history="1">
            <w:r w:rsidRPr="000D4B6B">
              <w:rPr>
                <w:rStyle w:val="Hyperlink"/>
                <w:rFonts w:eastAsia="Times New Roman"/>
                <w:b/>
                <w:bCs/>
                <w:noProof/>
                <w:lang w:eastAsia="nl-NL"/>
              </w:rPr>
              <w:t>3.1   Criteria algemeen</w:t>
            </w:r>
            <w:r>
              <w:rPr>
                <w:noProof/>
                <w:webHidden/>
              </w:rPr>
              <w:tab/>
            </w:r>
            <w:r>
              <w:rPr>
                <w:noProof/>
                <w:webHidden/>
              </w:rPr>
              <w:fldChar w:fldCharType="begin"/>
            </w:r>
            <w:r>
              <w:rPr>
                <w:noProof/>
                <w:webHidden/>
              </w:rPr>
              <w:instrText xml:space="preserve"> PAGEREF _Toc187574035 \h </w:instrText>
            </w:r>
            <w:r>
              <w:rPr>
                <w:noProof/>
                <w:webHidden/>
              </w:rPr>
            </w:r>
            <w:r>
              <w:rPr>
                <w:noProof/>
                <w:webHidden/>
              </w:rPr>
              <w:fldChar w:fldCharType="separate"/>
            </w:r>
            <w:r>
              <w:rPr>
                <w:noProof/>
                <w:webHidden/>
              </w:rPr>
              <w:t>4</w:t>
            </w:r>
            <w:r>
              <w:rPr>
                <w:noProof/>
                <w:webHidden/>
              </w:rPr>
              <w:fldChar w:fldCharType="end"/>
            </w:r>
          </w:hyperlink>
        </w:p>
        <w:p w14:paraId="3FF42705" w14:textId="4C387E25" w:rsidR="0030603E" w:rsidRDefault="0030603E">
          <w:pPr>
            <w:pStyle w:val="Inhopg2"/>
            <w:rPr>
              <w:noProof/>
              <w:kern w:val="2"/>
              <w:sz w:val="24"/>
              <w:szCs w:val="24"/>
              <w:lang w:eastAsia="nl-NL"/>
              <w14:ligatures w14:val="standardContextual"/>
            </w:rPr>
          </w:pPr>
          <w:hyperlink w:anchor="_Toc187574036" w:history="1">
            <w:r w:rsidRPr="000D4B6B">
              <w:rPr>
                <w:rStyle w:val="Hyperlink"/>
                <w:rFonts w:eastAsia="Times New Roman"/>
                <w:b/>
                <w:bCs/>
                <w:noProof/>
                <w:lang w:eastAsia="nl-NL"/>
              </w:rPr>
              <w:t>3.2   Criteria financieel</w:t>
            </w:r>
            <w:r>
              <w:rPr>
                <w:noProof/>
                <w:webHidden/>
              </w:rPr>
              <w:tab/>
            </w:r>
            <w:r>
              <w:rPr>
                <w:noProof/>
                <w:webHidden/>
              </w:rPr>
              <w:fldChar w:fldCharType="begin"/>
            </w:r>
            <w:r>
              <w:rPr>
                <w:noProof/>
                <w:webHidden/>
              </w:rPr>
              <w:instrText xml:space="preserve"> PAGEREF _Toc187574036 \h </w:instrText>
            </w:r>
            <w:r>
              <w:rPr>
                <w:noProof/>
                <w:webHidden/>
              </w:rPr>
            </w:r>
            <w:r>
              <w:rPr>
                <w:noProof/>
                <w:webHidden/>
              </w:rPr>
              <w:fldChar w:fldCharType="separate"/>
            </w:r>
            <w:r>
              <w:rPr>
                <w:noProof/>
                <w:webHidden/>
              </w:rPr>
              <w:t>4</w:t>
            </w:r>
            <w:r>
              <w:rPr>
                <w:noProof/>
                <w:webHidden/>
              </w:rPr>
              <w:fldChar w:fldCharType="end"/>
            </w:r>
          </w:hyperlink>
        </w:p>
        <w:p w14:paraId="1489B7C5" w14:textId="420016D6" w:rsidR="0030603E" w:rsidRDefault="0030603E">
          <w:pPr>
            <w:pStyle w:val="Inhopg2"/>
            <w:rPr>
              <w:noProof/>
              <w:kern w:val="2"/>
              <w:sz w:val="24"/>
              <w:szCs w:val="24"/>
              <w:lang w:eastAsia="nl-NL"/>
              <w14:ligatures w14:val="standardContextual"/>
            </w:rPr>
          </w:pPr>
          <w:hyperlink w:anchor="_Toc187574037" w:history="1">
            <w:r w:rsidRPr="000D4B6B">
              <w:rPr>
                <w:rStyle w:val="Hyperlink"/>
                <w:rFonts w:eastAsia="Times New Roman"/>
                <w:b/>
                <w:noProof/>
                <w:lang w:eastAsia="nl-NL"/>
              </w:rPr>
              <w:t>3.3   Voedselpakket</w:t>
            </w:r>
            <w:r>
              <w:rPr>
                <w:noProof/>
                <w:webHidden/>
              </w:rPr>
              <w:tab/>
            </w:r>
            <w:r>
              <w:rPr>
                <w:noProof/>
                <w:webHidden/>
              </w:rPr>
              <w:fldChar w:fldCharType="begin"/>
            </w:r>
            <w:r>
              <w:rPr>
                <w:noProof/>
                <w:webHidden/>
              </w:rPr>
              <w:instrText xml:space="preserve"> PAGEREF _Toc187574037 \h </w:instrText>
            </w:r>
            <w:r>
              <w:rPr>
                <w:noProof/>
                <w:webHidden/>
              </w:rPr>
            </w:r>
            <w:r>
              <w:rPr>
                <w:noProof/>
                <w:webHidden/>
              </w:rPr>
              <w:fldChar w:fldCharType="separate"/>
            </w:r>
            <w:r>
              <w:rPr>
                <w:noProof/>
                <w:webHidden/>
              </w:rPr>
              <w:t>5</w:t>
            </w:r>
            <w:r>
              <w:rPr>
                <w:noProof/>
                <w:webHidden/>
              </w:rPr>
              <w:fldChar w:fldCharType="end"/>
            </w:r>
          </w:hyperlink>
        </w:p>
        <w:p w14:paraId="025BC8F4" w14:textId="07DE6704" w:rsidR="0030603E" w:rsidRDefault="0030603E">
          <w:pPr>
            <w:pStyle w:val="Inhopg2"/>
            <w:rPr>
              <w:noProof/>
              <w:kern w:val="2"/>
              <w:sz w:val="24"/>
              <w:szCs w:val="24"/>
              <w:lang w:eastAsia="nl-NL"/>
              <w14:ligatures w14:val="standardContextual"/>
            </w:rPr>
          </w:pPr>
          <w:hyperlink w:anchor="_Toc187574038" w:history="1">
            <w:r w:rsidRPr="000D4B6B">
              <w:rPr>
                <w:rStyle w:val="Hyperlink"/>
                <w:rFonts w:cstheme="minorHAnsi"/>
                <w:b/>
                <w:bCs/>
                <w:noProof/>
              </w:rPr>
              <w:t>3.4   Belangrijkste gegevens</w:t>
            </w:r>
            <w:r>
              <w:rPr>
                <w:noProof/>
                <w:webHidden/>
              </w:rPr>
              <w:tab/>
            </w:r>
            <w:r>
              <w:rPr>
                <w:noProof/>
                <w:webHidden/>
              </w:rPr>
              <w:fldChar w:fldCharType="begin"/>
            </w:r>
            <w:r>
              <w:rPr>
                <w:noProof/>
                <w:webHidden/>
              </w:rPr>
              <w:instrText xml:space="preserve"> PAGEREF _Toc187574038 \h </w:instrText>
            </w:r>
            <w:r>
              <w:rPr>
                <w:noProof/>
                <w:webHidden/>
              </w:rPr>
            </w:r>
            <w:r>
              <w:rPr>
                <w:noProof/>
                <w:webHidden/>
              </w:rPr>
              <w:fldChar w:fldCharType="separate"/>
            </w:r>
            <w:r>
              <w:rPr>
                <w:noProof/>
                <w:webHidden/>
              </w:rPr>
              <w:t>5</w:t>
            </w:r>
            <w:r>
              <w:rPr>
                <w:noProof/>
                <w:webHidden/>
              </w:rPr>
              <w:fldChar w:fldCharType="end"/>
            </w:r>
          </w:hyperlink>
        </w:p>
        <w:p w14:paraId="1638D797" w14:textId="61251352" w:rsidR="0030603E" w:rsidRDefault="0030603E">
          <w:pPr>
            <w:pStyle w:val="Inhopg2"/>
            <w:rPr>
              <w:noProof/>
              <w:kern w:val="2"/>
              <w:sz w:val="24"/>
              <w:szCs w:val="24"/>
              <w:lang w:eastAsia="nl-NL"/>
              <w14:ligatures w14:val="standardContextual"/>
            </w:rPr>
          </w:pPr>
          <w:hyperlink w:anchor="_Toc187574039" w:history="1">
            <w:r w:rsidRPr="000D4B6B">
              <w:rPr>
                <w:rStyle w:val="Hyperlink"/>
                <w:rFonts w:cstheme="minorHAnsi"/>
                <w:b/>
                <w:bCs/>
                <w:noProof/>
              </w:rPr>
              <w:t>3.5   Ontwikkeling aantal klanten</w:t>
            </w:r>
            <w:r>
              <w:rPr>
                <w:noProof/>
                <w:webHidden/>
              </w:rPr>
              <w:tab/>
            </w:r>
            <w:r>
              <w:rPr>
                <w:noProof/>
                <w:webHidden/>
              </w:rPr>
              <w:fldChar w:fldCharType="begin"/>
            </w:r>
            <w:r>
              <w:rPr>
                <w:noProof/>
                <w:webHidden/>
              </w:rPr>
              <w:instrText xml:space="preserve"> PAGEREF _Toc187574039 \h </w:instrText>
            </w:r>
            <w:r>
              <w:rPr>
                <w:noProof/>
                <w:webHidden/>
              </w:rPr>
            </w:r>
            <w:r>
              <w:rPr>
                <w:noProof/>
                <w:webHidden/>
              </w:rPr>
              <w:fldChar w:fldCharType="separate"/>
            </w:r>
            <w:r>
              <w:rPr>
                <w:noProof/>
                <w:webHidden/>
              </w:rPr>
              <w:t>5</w:t>
            </w:r>
            <w:r>
              <w:rPr>
                <w:noProof/>
                <w:webHidden/>
              </w:rPr>
              <w:fldChar w:fldCharType="end"/>
            </w:r>
          </w:hyperlink>
        </w:p>
        <w:p w14:paraId="1DB37003" w14:textId="12352519" w:rsidR="0030603E" w:rsidRDefault="0030603E">
          <w:pPr>
            <w:pStyle w:val="Inhopg1"/>
            <w:rPr>
              <w:noProof/>
              <w:kern w:val="2"/>
              <w:sz w:val="24"/>
              <w:szCs w:val="24"/>
              <w:lang w:eastAsia="nl-NL"/>
              <w14:ligatures w14:val="standardContextual"/>
            </w:rPr>
          </w:pPr>
          <w:hyperlink w:anchor="_Toc187574040" w:history="1">
            <w:r w:rsidRPr="000D4B6B">
              <w:rPr>
                <w:rStyle w:val="Hyperlink"/>
                <w:b/>
                <w:bCs/>
                <w:noProof/>
              </w:rPr>
              <w:t>4.</w:t>
            </w:r>
            <w:r>
              <w:rPr>
                <w:noProof/>
                <w:kern w:val="2"/>
                <w:sz w:val="24"/>
                <w:szCs w:val="24"/>
                <w:lang w:eastAsia="nl-NL"/>
                <w14:ligatures w14:val="standardContextual"/>
              </w:rPr>
              <w:tab/>
            </w:r>
            <w:r w:rsidRPr="000D4B6B">
              <w:rPr>
                <w:rStyle w:val="Hyperlink"/>
                <w:b/>
                <w:bCs/>
                <w:noProof/>
              </w:rPr>
              <w:t>Voedseluitdeling</w:t>
            </w:r>
            <w:r>
              <w:rPr>
                <w:noProof/>
                <w:webHidden/>
              </w:rPr>
              <w:tab/>
            </w:r>
            <w:r>
              <w:rPr>
                <w:noProof/>
                <w:webHidden/>
              </w:rPr>
              <w:fldChar w:fldCharType="begin"/>
            </w:r>
            <w:r>
              <w:rPr>
                <w:noProof/>
                <w:webHidden/>
              </w:rPr>
              <w:instrText xml:space="preserve"> PAGEREF _Toc187574040 \h </w:instrText>
            </w:r>
            <w:r>
              <w:rPr>
                <w:noProof/>
                <w:webHidden/>
              </w:rPr>
            </w:r>
            <w:r>
              <w:rPr>
                <w:noProof/>
                <w:webHidden/>
              </w:rPr>
              <w:fldChar w:fldCharType="separate"/>
            </w:r>
            <w:r>
              <w:rPr>
                <w:noProof/>
                <w:webHidden/>
              </w:rPr>
              <w:t>5</w:t>
            </w:r>
            <w:r>
              <w:rPr>
                <w:noProof/>
                <w:webHidden/>
              </w:rPr>
              <w:fldChar w:fldCharType="end"/>
            </w:r>
          </w:hyperlink>
        </w:p>
        <w:p w14:paraId="07DCD765" w14:textId="3312441A" w:rsidR="0030603E" w:rsidRDefault="0030603E">
          <w:pPr>
            <w:pStyle w:val="Inhopg2"/>
            <w:rPr>
              <w:noProof/>
              <w:kern w:val="2"/>
              <w:sz w:val="24"/>
              <w:szCs w:val="24"/>
              <w:lang w:eastAsia="nl-NL"/>
              <w14:ligatures w14:val="standardContextual"/>
            </w:rPr>
          </w:pPr>
          <w:hyperlink w:anchor="_Toc187574041" w:history="1">
            <w:r w:rsidRPr="000D4B6B">
              <w:rPr>
                <w:rStyle w:val="Hyperlink"/>
                <w:b/>
                <w:bCs/>
                <w:noProof/>
              </w:rPr>
              <w:t>4.1   Inzameling voedsel</w:t>
            </w:r>
            <w:r>
              <w:rPr>
                <w:noProof/>
                <w:webHidden/>
              </w:rPr>
              <w:tab/>
            </w:r>
            <w:r>
              <w:rPr>
                <w:noProof/>
                <w:webHidden/>
              </w:rPr>
              <w:fldChar w:fldCharType="begin"/>
            </w:r>
            <w:r>
              <w:rPr>
                <w:noProof/>
                <w:webHidden/>
              </w:rPr>
              <w:instrText xml:space="preserve"> PAGEREF _Toc187574041 \h </w:instrText>
            </w:r>
            <w:r>
              <w:rPr>
                <w:noProof/>
                <w:webHidden/>
              </w:rPr>
            </w:r>
            <w:r>
              <w:rPr>
                <w:noProof/>
                <w:webHidden/>
              </w:rPr>
              <w:fldChar w:fldCharType="separate"/>
            </w:r>
            <w:r>
              <w:rPr>
                <w:noProof/>
                <w:webHidden/>
              </w:rPr>
              <w:t>5</w:t>
            </w:r>
            <w:r>
              <w:rPr>
                <w:noProof/>
                <w:webHidden/>
              </w:rPr>
              <w:fldChar w:fldCharType="end"/>
            </w:r>
          </w:hyperlink>
        </w:p>
        <w:p w14:paraId="3E3FE8ED" w14:textId="2B9BDDD2" w:rsidR="0030603E" w:rsidRDefault="0030603E">
          <w:pPr>
            <w:pStyle w:val="Inhopg2"/>
            <w:rPr>
              <w:noProof/>
              <w:kern w:val="2"/>
              <w:sz w:val="24"/>
              <w:szCs w:val="24"/>
              <w:lang w:eastAsia="nl-NL"/>
              <w14:ligatures w14:val="standardContextual"/>
            </w:rPr>
          </w:pPr>
          <w:hyperlink w:anchor="_Toc187574042" w:history="1">
            <w:r w:rsidRPr="000D4B6B">
              <w:rPr>
                <w:rStyle w:val="Hyperlink"/>
                <w:rFonts w:eastAsia="Times New Roman"/>
                <w:b/>
                <w:noProof/>
                <w:lang w:eastAsia="nl-NL"/>
              </w:rPr>
              <w:t>4.2   Kwaliteit</w:t>
            </w:r>
            <w:r>
              <w:rPr>
                <w:noProof/>
                <w:webHidden/>
              </w:rPr>
              <w:tab/>
            </w:r>
            <w:r>
              <w:rPr>
                <w:noProof/>
                <w:webHidden/>
              </w:rPr>
              <w:fldChar w:fldCharType="begin"/>
            </w:r>
            <w:r>
              <w:rPr>
                <w:noProof/>
                <w:webHidden/>
              </w:rPr>
              <w:instrText xml:space="preserve"> PAGEREF _Toc187574042 \h </w:instrText>
            </w:r>
            <w:r>
              <w:rPr>
                <w:noProof/>
                <w:webHidden/>
              </w:rPr>
            </w:r>
            <w:r>
              <w:rPr>
                <w:noProof/>
                <w:webHidden/>
              </w:rPr>
              <w:fldChar w:fldCharType="separate"/>
            </w:r>
            <w:r>
              <w:rPr>
                <w:noProof/>
                <w:webHidden/>
              </w:rPr>
              <w:t>6</w:t>
            </w:r>
            <w:r>
              <w:rPr>
                <w:noProof/>
                <w:webHidden/>
              </w:rPr>
              <w:fldChar w:fldCharType="end"/>
            </w:r>
          </w:hyperlink>
        </w:p>
        <w:p w14:paraId="34D79E85" w14:textId="48BC77F1" w:rsidR="0030603E" w:rsidRDefault="0030603E">
          <w:pPr>
            <w:pStyle w:val="Inhopg2"/>
            <w:rPr>
              <w:noProof/>
              <w:kern w:val="2"/>
              <w:sz w:val="24"/>
              <w:szCs w:val="24"/>
              <w:lang w:eastAsia="nl-NL"/>
              <w14:ligatures w14:val="standardContextual"/>
            </w:rPr>
          </w:pPr>
          <w:hyperlink w:anchor="_Toc187574043" w:history="1">
            <w:r w:rsidRPr="000D4B6B">
              <w:rPr>
                <w:rStyle w:val="Hyperlink"/>
                <w:rFonts w:cstheme="minorHAnsi"/>
                <w:b/>
                <w:bCs/>
                <w:noProof/>
              </w:rPr>
              <w:t>4.3   Ontwikkeling voedselaanvoer</w:t>
            </w:r>
            <w:r>
              <w:rPr>
                <w:noProof/>
                <w:webHidden/>
              </w:rPr>
              <w:tab/>
            </w:r>
            <w:r>
              <w:rPr>
                <w:noProof/>
                <w:webHidden/>
              </w:rPr>
              <w:fldChar w:fldCharType="begin"/>
            </w:r>
            <w:r>
              <w:rPr>
                <w:noProof/>
                <w:webHidden/>
              </w:rPr>
              <w:instrText xml:space="preserve"> PAGEREF _Toc187574043 \h </w:instrText>
            </w:r>
            <w:r>
              <w:rPr>
                <w:noProof/>
                <w:webHidden/>
              </w:rPr>
            </w:r>
            <w:r>
              <w:rPr>
                <w:noProof/>
                <w:webHidden/>
              </w:rPr>
              <w:fldChar w:fldCharType="separate"/>
            </w:r>
            <w:r>
              <w:rPr>
                <w:noProof/>
                <w:webHidden/>
              </w:rPr>
              <w:t>7</w:t>
            </w:r>
            <w:r>
              <w:rPr>
                <w:noProof/>
                <w:webHidden/>
              </w:rPr>
              <w:fldChar w:fldCharType="end"/>
            </w:r>
          </w:hyperlink>
        </w:p>
        <w:p w14:paraId="4EE926A9" w14:textId="564D9A1F" w:rsidR="0030603E" w:rsidRDefault="0030603E">
          <w:pPr>
            <w:pStyle w:val="Inhopg1"/>
            <w:rPr>
              <w:noProof/>
              <w:kern w:val="2"/>
              <w:sz w:val="24"/>
              <w:szCs w:val="24"/>
              <w:lang w:eastAsia="nl-NL"/>
              <w14:ligatures w14:val="standardContextual"/>
            </w:rPr>
          </w:pPr>
          <w:hyperlink w:anchor="_Toc187574044" w:history="1">
            <w:r w:rsidRPr="000D4B6B">
              <w:rPr>
                <w:rStyle w:val="Hyperlink"/>
                <w:b/>
                <w:bCs/>
                <w:noProof/>
              </w:rPr>
              <w:t>5.</w:t>
            </w:r>
            <w:r>
              <w:rPr>
                <w:noProof/>
                <w:kern w:val="2"/>
                <w:sz w:val="24"/>
                <w:szCs w:val="24"/>
                <w:lang w:eastAsia="nl-NL"/>
                <w14:ligatures w14:val="standardContextual"/>
              </w:rPr>
              <w:tab/>
            </w:r>
            <w:r w:rsidRPr="000D4B6B">
              <w:rPr>
                <w:rStyle w:val="Hyperlink"/>
                <w:b/>
                <w:bCs/>
                <w:noProof/>
              </w:rPr>
              <w:t>Voedselveiligheid</w:t>
            </w:r>
            <w:r>
              <w:rPr>
                <w:noProof/>
                <w:webHidden/>
              </w:rPr>
              <w:tab/>
            </w:r>
            <w:r>
              <w:rPr>
                <w:noProof/>
                <w:webHidden/>
              </w:rPr>
              <w:fldChar w:fldCharType="begin"/>
            </w:r>
            <w:r>
              <w:rPr>
                <w:noProof/>
                <w:webHidden/>
              </w:rPr>
              <w:instrText xml:space="preserve"> PAGEREF _Toc187574044 \h </w:instrText>
            </w:r>
            <w:r>
              <w:rPr>
                <w:noProof/>
                <w:webHidden/>
              </w:rPr>
            </w:r>
            <w:r>
              <w:rPr>
                <w:noProof/>
                <w:webHidden/>
              </w:rPr>
              <w:fldChar w:fldCharType="separate"/>
            </w:r>
            <w:r>
              <w:rPr>
                <w:noProof/>
                <w:webHidden/>
              </w:rPr>
              <w:t>7</w:t>
            </w:r>
            <w:r>
              <w:rPr>
                <w:noProof/>
                <w:webHidden/>
              </w:rPr>
              <w:fldChar w:fldCharType="end"/>
            </w:r>
          </w:hyperlink>
        </w:p>
        <w:p w14:paraId="617D1322" w14:textId="6D86CC44" w:rsidR="0030603E" w:rsidRDefault="0030603E">
          <w:pPr>
            <w:pStyle w:val="Inhopg1"/>
            <w:rPr>
              <w:noProof/>
              <w:kern w:val="2"/>
              <w:sz w:val="24"/>
              <w:szCs w:val="24"/>
              <w:lang w:eastAsia="nl-NL"/>
              <w14:ligatures w14:val="standardContextual"/>
            </w:rPr>
          </w:pPr>
          <w:hyperlink w:anchor="_Toc187574045" w:history="1">
            <w:r w:rsidRPr="000D4B6B">
              <w:rPr>
                <w:rStyle w:val="Hyperlink"/>
                <w:rFonts w:eastAsia="Times New Roman"/>
                <w:b/>
                <w:noProof/>
                <w:lang w:eastAsia="nl-NL"/>
              </w:rPr>
              <w:t>6.</w:t>
            </w:r>
            <w:r>
              <w:rPr>
                <w:noProof/>
                <w:kern w:val="2"/>
                <w:sz w:val="24"/>
                <w:szCs w:val="24"/>
                <w:lang w:eastAsia="nl-NL"/>
                <w14:ligatures w14:val="standardContextual"/>
              </w:rPr>
              <w:tab/>
            </w:r>
            <w:r w:rsidRPr="000D4B6B">
              <w:rPr>
                <w:rStyle w:val="Hyperlink"/>
                <w:rFonts w:eastAsia="Times New Roman"/>
                <w:b/>
                <w:noProof/>
                <w:lang w:eastAsia="nl-NL"/>
              </w:rPr>
              <w:t>Organisatie</w:t>
            </w:r>
            <w:r>
              <w:rPr>
                <w:noProof/>
                <w:webHidden/>
              </w:rPr>
              <w:tab/>
            </w:r>
            <w:r>
              <w:rPr>
                <w:noProof/>
                <w:webHidden/>
              </w:rPr>
              <w:fldChar w:fldCharType="begin"/>
            </w:r>
            <w:r>
              <w:rPr>
                <w:noProof/>
                <w:webHidden/>
              </w:rPr>
              <w:instrText xml:space="preserve"> PAGEREF _Toc187574045 \h </w:instrText>
            </w:r>
            <w:r>
              <w:rPr>
                <w:noProof/>
                <w:webHidden/>
              </w:rPr>
            </w:r>
            <w:r>
              <w:rPr>
                <w:noProof/>
                <w:webHidden/>
              </w:rPr>
              <w:fldChar w:fldCharType="separate"/>
            </w:r>
            <w:r>
              <w:rPr>
                <w:noProof/>
                <w:webHidden/>
              </w:rPr>
              <w:t>8</w:t>
            </w:r>
            <w:r>
              <w:rPr>
                <w:noProof/>
                <w:webHidden/>
              </w:rPr>
              <w:fldChar w:fldCharType="end"/>
            </w:r>
          </w:hyperlink>
        </w:p>
        <w:p w14:paraId="1653F537" w14:textId="27175D58" w:rsidR="0030603E" w:rsidRDefault="0030603E">
          <w:pPr>
            <w:pStyle w:val="Inhopg2"/>
            <w:rPr>
              <w:noProof/>
              <w:kern w:val="2"/>
              <w:sz w:val="24"/>
              <w:szCs w:val="24"/>
              <w:lang w:eastAsia="nl-NL"/>
              <w14:ligatures w14:val="standardContextual"/>
            </w:rPr>
          </w:pPr>
          <w:hyperlink w:anchor="_Toc187574046" w:history="1">
            <w:r w:rsidRPr="000D4B6B">
              <w:rPr>
                <w:rStyle w:val="Hyperlink"/>
                <w:rFonts w:eastAsia="Times New Roman"/>
                <w:b/>
                <w:noProof/>
                <w:lang w:eastAsia="nl-NL"/>
              </w:rPr>
              <w:t>6.1   Landelijke organisatie</w:t>
            </w:r>
            <w:r>
              <w:rPr>
                <w:noProof/>
                <w:webHidden/>
              </w:rPr>
              <w:tab/>
            </w:r>
            <w:r>
              <w:rPr>
                <w:noProof/>
                <w:webHidden/>
              </w:rPr>
              <w:fldChar w:fldCharType="begin"/>
            </w:r>
            <w:r>
              <w:rPr>
                <w:noProof/>
                <w:webHidden/>
              </w:rPr>
              <w:instrText xml:space="preserve"> PAGEREF _Toc187574046 \h </w:instrText>
            </w:r>
            <w:r>
              <w:rPr>
                <w:noProof/>
                <w:webHidden/>
              </w:rPr>
            </w:r>
            <w:r>
              <w:rPr>
                <w:noProof/>
                <w:webHidden/>
              </w:rPr>
              <w:fldChar w:fldCharType="separate"/>
            </w:r>
            <w:r>
              <w:rPr>
                <w:noProof/>
                <w:webHidden/>
              </w:rPr>
              <w:t>8</w:t>
            </w:r>
            <w:r>
              <w:rPr>
                <w:noProof/>
                <w:webHidden/>
              </w:rPr>
              <w:fldChar w:fldCharType="end"/>
            </w:r>
          </w:hyperlink>
        </w:p>
        <w:p w14:paraId="2DF30E1B" w14:textId="7E33BCEB" w:rsidR="0030603E" w:rsidRDefault="0030603E">
          <w:pPr>
            <w:pStyle w:val="Inhopg2"/>
            <w:rPr>
              <w:noProof/>
              <w:kern w:val="2"/>
              <w:sz w:val="24"/>
              <w:szCs w:val="24"/>
              <w:lang w:eastAsia="nl-NL"/>
              <w14:ligatures w14:val="standardContextual"/>
            </w:rPr>
          </w:pPr>
          <w:hyperlink w:anchor="_Toc187574047" w:history="1">
            <w:r w:rsidRPr="000D4B6B">
              <w:rPr>
                <w:rStyle w:val="Hyperlink"/>
                <w:rFonts w:eastAsia="Times New Roman"/>
                <w:b/>
                <w:noProof/>
                <w:lang w:eastAsia="nl-NL"/>
              </w:rPr>
              <w:t>6.2   Plaatselijke organisatie</w:t>
            </w:r>
            <w:r>
              <w:rPr>
                <w:noProof/>
                <w:webHidden/>
              </w:rPr>
              <w:tab/>
            </w:r>
            <w:r>
              <w:rPr>
                <w:noProof/>
                <w:webHidden/>
              </w:rPr>
              <w:fldChar w:fldCharType="begin"/>
            </w:r>
            <w:r>
              <w:rPr>
                <w:noProof/>
                <w:webHidden/>
              </w:rPr>
              <w:instrText xml:space="preserve"> PAGEREF _Toc187574047 \h </w:instrText>
            </w:r>
            <w:r>
              <w:rPr>
                <w:noProof/>
                <w:webHidden/>
              </w:rPr>
            </w:r>
            <w:r>
              <w:rPr>
                <w:noProof/>
                <w:webHidden/>
              </w:rPr>
              <w:fldChar w:fldCharType="separate"/>
            </w:r>
            <w:r>
              <w:rPr>
                <w:noProof/>
                <w:webHidden/>
              </w:rPr>
              <w:t>8</w:t>
            </w:r>
            <w:r>
              <w:rPr>
                <w:noProof/>
                <w:webHidden/>
              </w:rPr>
              <w:fldChar w:fldCharType="end"/>
            </w:r>
          </w:hyperlink>
        </w:p>
        <w:p w14:paraId="6070F474" w14:textId="75CF97A1" w:rsidR="0030603E" w:rsidRDefault="0030603E">
          <w:pPr>
            <w:pStyle w:val="Inhopg2"/>
            <w:rPr>
              <w:noProof/>
              <w:kern w:val="2"/>
              <w:sz w:val="24"/>
              <w:szCs w:val="24"/>
              <w:lang w:eastAsia="nl-NL"/>
              <w14:ligatures w14:val="standardContextual"/>
            </w:rPr>
          </w:pPr>
          <w:hyperlink w:anchor="_Toc187574048" w:history="1">
            <w:r w:rsidRPr="000D4B6B">
              <w:rPr>
                <w:rStyle w:val="Hyperlink"/>
                <w:rFonts w:eastAsia="Times New Roman"/>
                <w:b/>
                <w:bCs/>
                <w:noProof/>
                <w:lang w:eastAsia="nl-NL"/>
              </w:rPr>
              <w:t>6.3   Vrijwilligers</w:t>
            </w:r>
            <w:r>
              <w:rPr>
                <w:noProof/>
                <w:webHidden/>
              </w:rPr>
              <w:tab/>
            </w:r>
            <w:r>
              <w:rPr>
                <w:noProof/>
                <w:webHidden/>
              </w:rPr>
              <w:fldChar w:fldCharType="begin"/>
            </w:r>
            <w:r>
              <w:rPr>
                <w:noProof/>
                <w:webHidden/>
              </w:rPr>
              <w:instrText xml:space="preserve"> PAGEREF _Toc187574048 \h </w:instrText>
            </w:r>
            <w:r>
              <w:rPr>
                <w:noProof/>
                <w:webHidden/>
              </w:rPr>
            </w:r>
            <w:r>
              <w:rPr>
                <w:noProof/>
                <w:webHidden/>
              </w:rPr>
              <w:fldChar w:fldCharType="separate"/>
            </w:r>
            <w:r>
              <w:rPr>
                <w:noProof/>
                <w:webHidden/>
              </w:rPr>
              <w:t>9</w:t>
            </w:r>
            <w:r>
              <w:rPr>
                <w:noProof/>
                <w:webHidden/>
              </w:rPr>
              <w:fldChar w:fldCharType="end"/>
            </w:r>
          </w:hyperlink>
        </w:p>
        <w:p w14:paraId="685EED64" w14:textId="6459BEBD" w:rsidR="0030603E" w:rsidRDefault="0030603E">
          <w:pPr>
            <w:pStyle w:val="Inhopg2"/>
            <w:rPr>
              <w:noProof/>
              <w:kern w:val="2"/>
              <w:sz w:val="24"/>
              <w:szCs w:val="24"/>
              <w:lang w:eastAsia="nl-NL"/>
              <w14:ligatures w14:val="standardContextual"/>
            </w:rPr>
          </w:pPr>
          <w:hyperlink w:anchor="_Toc187574049" w:history="1">
            <w:r w:rsidRPr="000D4B6B">
              <w:rPr>
                <w:rStyle w:val="Hyperlink"/>
                <w:rFonts w:cstheme="minorHAnsi"/>
                <w:b/>
                <w:bCs/>
                <w:noProof/>
                <w:lang w:eastAsia="nl-NL"/>
              </w:rPr>
              <w:t>6.4   Belangrijkste gegevens/aannamebeleid</w:t>
            </w:r>
            <w:r>
              <w:rPr>
                <w:noProof/>
                <w:webHidden/>
              </w:rPr>
              <w:tab/>
            </w:r>
            <w:r>
              <w:rPr>
                <w:noProof/>
                <w:webHidden/>
              </w:rPr>
              <w:fldChar w:fldCharType="begin"/>
            </w:r>
            <w:r>
              <w:rPr>
                <w:noProof/>
                <w:webHidden/>
              </w:rPr>
              <w:instrText xml:space="preserve"> PAGEREF _Toc187574049 \h </w:instrText>
            </w:r>
            <w:r>
              <w:rPr>
                <w:noProof/>
                <w:webHidden/>
              </w:rPr>
            </w:r>
            <w:r>
              <w:rPr>
                <w:noProof/>
                <w:webHidden/>
              </w:rPr>
              <w:fldChar w:fldCharType="separate"/>
            </w:r>
            <w:r>
              <w:rPr>
                <w:noProof/>
                <w:webHidden/>
              </w:rPr>
              <w:t>10</w:t>
            </w:r>
            <w:r>
              <w:rPr>
                <w:noProof/>
                <w:webHidden/>
              </w:rPr>
              <w:fldChar w:fldCharType="end"/>
            </w:r>
          </w:hyperlink>
        </w:p>
        <w:p w14:paraId="1CC5FAB5" w14:textId="5C205184" w:rsidR="0030603E" w:rsidRDefault="0030603E">
          <w:pPr>
            <w:pStyle w:val="Inhopg2"/>
            <w:rPr>
              <w:noProof/>
              <w:kern w:val="2"/>
              <w:sz w:val="24"/>
              <w:szCs w:val="24"/>
              <w:lang w:eastAsia="nl-NL"/>
              <w14:ligatures w14:val="standardContextual"/>
            </w:rPr>
          </w:pPr>
          <w:hyperlink w:anchor="_Toc187574050" w:history="1">
            <w:r w:rsidRPr="000D4B6B">
              <w:rPr>
                <w:rStyle w:val="Hyperlink"/>
                <w:rFonts w:cstheme="minorHAnsi"/>
                <w:b/>
                <w:bCs/>
                <w:noProof/>
                <w:lang w:eastAsia="nl-NL"/>
              </w:rPr>
              <w:t>6.5   Ontwikkelingen op het gebied van vrijwilligers</w:t>
            </w:r>
            <w:r>
              <w:rPr>
                <w:noProof/>
                <w:webHidden/>
              </w:rPr>
              <w:tab/>
            </w:r>
            <w:r>
              <w:rPr>
                <w:noProof/>
                <w:webHidden/>
              </w:rPr>
              <w:fldChar w:fldCharType="begin"/>
            </w:r>
            <w:r>
              <w:rPr>
                <w:noProof/>
                <w:webHidden/>
              </w:rPr>
              <w:instrText xml:space="preserve"> PAGEREF _Toc187574050 \h </w:instrText>
            </w:r>
            <w:r>
              <w:rPr>
                <w:noProof/>
                <w:webHidden/>
              </w:rPr>
            </w:r>
            <w:r>
              <w:rPr>
                <w:noProof/>
                <w:webHidden/>
              </w:rPr>
              <w:fldChar w:fldCharType="separate"/>
            </w:r>
            <w:r>
              <w:rPr>
                <w:noProof/>
                <w:webHidden/>
              </w:rPr>
              <w:t>10</w:t>
            </w:r>
            <w:r>
              <w:rPr>
                <w:noProof/>
                <w:webHidden/>
              </w:rPr>
              <w:fldChar w:fldCharType="end"/>
            </w:r>
          </w:hyperlink>
        </w:p>
        <w:p w14:paraId="722FC260" w14:textId="6172E2D7" w:rsidR="0030603E" w:rsidRDefault="0030603E">
          <w:pPr>
            <w:pStyle w:val="Inhopg1"/>
            <w:rPr>
              <w:noProof/>
              <w:kern w:val="2"/>
              <w:sz w:val="24"/>
              <w:szCs w:val="24"/>
              <w:lang w:eastAsia="nl-NL"/>
              <w14:ligatures w14:val="standardContextual"/>
            </w:rPr>
          </w:pPr>
          <w:hyperlink w:anchor="_Toc187574051" w:history="1">
            <w:r w:rsidRPr="000D4B6B">
              <w:rPr>
                <w:rStyle w:val="Hyperlink"/>
                <w:rFonts w:eastAsia="Times New Roman"/>
                <w:b/>
                <w:bCs/>
                <w:noProof/>
                <w:lang w:eastAsia="nl-NL"/>
              </w:rPr>
              <w:t>7.</w:t>
            </w:r>
            <w:r>
              <w:rPr>
                <w:noProof/>
                <w:kern w:val="2"/>
                <w:sz w:val="24"/>
                <w:szCs w:val="24"/>
                <w:lang w:eastAsia="nl-NL"/>
                <w14:ligatures w14:val="standardContextual"/>
              </w:rPr>
              <w:tab/>
            </w:r>
            <w:r w:rsidRPr="000D4B6B">
              <w:rPr>
                <w:rStyle w:val="Hyperlink"/>
                <w:rFonts w:eastAsia="Times New Roman"/>
                <w:b/>
                <w:bCs/>
                <w:noProof/>
                <w:lang w:eastAsia="nl-NL"/>
              </w:rPr>
              <w:t>Facilitair</w:t>
            </w:r>
            <w:r>
              <w:rPr>
                <w:noProof/>
                <w:webHidden/>
              </w:rPr>
              <w:tab/>
            </w:r>
            <w:r>
              <w:rPr>
                <w:noProof/>
                <w:webHidden/>
              </w:rPr>
              <w:fldChar w:fldCharType="begin"/>
            </w:r>
            <w:r>
              <w:rPr>
                <w:noProof/>
                <w:webHidden/>
              </w:rPr>
              <w:instrText xml:space="preserve"> PAGEREF _Toc187574051 \h </w:instrText>
            </w:r>
            <w:r>
              <w:rPr>
                <w:noProof/>
                <w:webHidden/>
              </w:rPr>
            </w:r>
            <w:r>
              <w:rPr>
                <w:noProof/>
                <w:webHidden/>
              </w:rPr>
              <w:fldChar w:fldCharType="separate"/>
            </w:r>
            <w:r>
              <w:rPr>
                <w:noProof/>
                <w:webHidden/>
              </w:rPr>
              <w:t>10</w:t>
            </w:r>
            <w:r>
              <w:rPr>
                <w:noProof/>
                <w:webHidden/>
              </w:rPr>
              <w:fldChar w:fldCharType="end"/>
            </w:r>
          </w:hyperlink>
        </w:p>
        <w:p w14:paraId="2D40C7CD" w14:textId="6DA3AE83" w:rsidR="0030603E" w:rsidRDefault="0030603E">
          <w:pPr>
            <w:pStyle w:val="Inhopg2"/>
            <w:rPr>
              <w:noProof/>
              <w:kern w:val="2"/>
              <w:sz w:val="24"/>
              <w:szCs w:val="24"/>
              <w:lang w:eastAsia="nl-NL"/>
              <w14:ligatures w14:val="standardContextual"/>
            </w:rPr>
          </w:pPr>
          <w:hyperlink w:anchor="_Toc187574052" w:history="1">
            <w:r w:rsidRPr="000D4B6B">
              <w:rPr>
                <w:rStyle w:val="Hyperlink"/>
                <w:rFonts w:eastAsia="Times New Roman"/>
                <w:b/>
                <w:bCs/>
                <w:noProof/>
                <w:lang w:eastAsia="nl-NL"/>
              </w:rPr>
              <w:t>7.1   Locatie</w:t>
            </w:r>
            <w:r>
              <w:rPr>
                <w:noProof/>
                <w:webHidden/>
              </w:rPr>
              <w:tab/>
            </w:r>
            <w:r>
              <w:rPr>
                <w:noProof/>
                <w:webHidden/>
              </w:rPr>
              <w:fldChar w:fldCharType="begin"/>
            </w:r>
            <w:r>
              <w:rPr>
                <w:noProof/>
                <w:webHidden/>
              </w:rPr>
              <w:instrText xml:space="preserve"> PAGEREF _Toc187574052 \h </w:instrText>
            </w:r>
            <w:r>
              <w:rPr>
                <w:noProof/>
                <w:webHidden/>
              </w:rPr>
            </w:r>
            <w:r>
              <w:rPr>
                <w:noProof/>
                <w:webHidden/>
              </w:rPr>
              <w:fldChar w:fldCharType="separate"/>
            </w:r>
            <w:r>
              <w:rPr>
                <w:noProof/>
                <w:webHidden/>
              </w:rPr>
              <w:t>10</w:t>
            </w:r>
            <w:r>
              <w:rPr>
                <w:noProof/>
                <w:webHidden/>
              </w:rPr>
              <w:fldChar w:fldCharType="end"/>
            </w:r>
          </w:hyperlink>
        </w:p>
        <w:p w14:paraId="293DBEBE" w14:textId="2643FE57" w:rsidR="0030603E" w:rsidRDefault="0030603E">
          <w:pPr>
            <w:pStyle w:val="Inhopg2"/>
            <w:rPr>
              <w:noProof/>
              <w:kern w:val="2"/>
              <w:sz w:val="24"/>
              <w:szCs w:val="24"/>
              <w:lang w:eastAsia="nl-NL"/>
              <w14:ligatures w14:val="standardContextual"/>
            </w:rPr>
          </w:pPr>
          <w:hyperlink w:anchor="_Toc187574053" w:history="1">
            <w:r w:rsidRPr="000D4B6B">
              <w:rPr>
                <w:rStyle w:val="Hyperlink"/>
                <w:b/>
                <w:bCs/>
                <w:noProof/>
                <w:lang w:eastAsia="nl-NL"/>
              </w:rPr>
              <w:t>7.2   Middelen</w:t>
            </w:r>
            <w:r>
              <w:rPr>
                <w:noProof/>
                <w:webHidden/>
              </w:rPr>
              <w:tab/>
            </w:r>
            <w:r>
              <w:rPr>
                <w:noProof/>
                <w:webHidden/>
              </w:rPr>
              <w:fldChar w:fldCharType="begin"/>
            </w:r>
            <w:r>
              <w:rPr>
                <w:noProof/>
                <w:webHidden/>
              </w:rPr>
              <w:instrText xml:space="preserve"> PAGEREF _Toc187574053 \h </w:instrText>
            </w:r>
            <w:r>
              <w:rPr>
                <w:noProof/>
                <w:webHidden/>
              </w:rPr>
            </w:r>
            <w:r>
              <w:rPr>
                <w:noProof/>
                <w:webHidden/>
              </w:rPr>
              <w:fldChar w:fldCharType="separate"/>
            </w:r>
            <w:r>
              <w:rPr>
                <w:noProof/>
                <w:webHidden/>
              </w:rPr>
              <w:t>10</w:t>
            </w:r>
            <w:r>
              <w:rPr>
                <w:noProof/>
                <w:webHidden/>
              </w:rPr>
              <w:fldChar w:fldCharType="end"/>
            </w:r>
          </w:hyperlink>
        </w:p>
        <w:p w14:paraId="40CB4C80" w14:textId="2D21D8B8" w:rsidR="0030603E" w:rsidRDefault="0030603E">
          <w:pPr>
            <w:pStyle w:val="Inhopg2"/>
            <w:rPr>
              <w:noProof/>
              <w:kern w:val="2"/>
              <w:sz w:val="24"/>
              <w:szCs w:val="24"/>
              <w:lang w:eastAsia="nl-NL"/>
              <w14:ligatures w14:val="standardContextual"/>
            </w:rPr>
          </w:pPr>
          <w:hyperlink w:anchor="_Toc187574054" w:history="1">
            <w:r w:rsidRPr="000D4B6B">
              <w:rPr>
                <w:rStyle w:val="Hyperlink"/>
                <w:rFonts w:cstheme="minorHAnsi"/>
                <w:b/>
                <w:bCs/>
                <w:noProof/>
                <w:lang w:eastAsia="nl-NL"/>
              </w:rPr>
              <w:t>7.3   Belangrijkste gegevens</w:t>
            </w:r>
            <w:r>
              <w:rPr>
                <w:noProof/>
                <w:webHidden/>
              </w:rPr>
              <w:tab/>
            </w:r>
            <w:r>
              <w:rPr>
                <w:noProof/>
                <w:webHidden/>
              </w:rPr>
              <w:fldChar w:fldCharType="begin"/>
            </w:r>
            <w:r>
              <w:rPr>
                <w:noProof/>
                <w:webHidden/>
              </w:rPr>
              <w:instrText xml:space="preserve"> PAGEREF _Toc187574054 \h </w:instrText>
            </w:r>
            <w:r>
              <w:rPr>
                <w:noProof/>
                <w:webHidden/>
              </w:rPr>
            </w:r>
            <w:r>
              <w:rPr>
                <w:noProof/>
                <w:webHidden/>
              </w:rPr>
              <w:fldChar w:fldCharType="separate"/>
            </w:r>
            <w:r>
              <w:rPr>
                <w:noProof/>
                <w:webHidden/>
              </w:rPr>
              <w:t>10</w:t>
            </w:r>
            <w:r>
              <w:rPr>
                <w:noProof/>
                <w:webHidden/>
              </w:rPr>
              <w:fldChar w:fldCharType="end"/>
            </w:r>
          </w:hyperlink>
        </w:p>
        <w:p w14:paraId="52429D4C" w14:textId="3DFDB4EF" w:rsidR="0030603E" w:rsidRDefault="0030603E">
          <w:pPr>
            <w:pStyle w:val="Inhopg2"/>
            <w:rPr>
              <w:noProof/>
              <w:kern w:val="2"/>
              <w:sz w:val="24"/>
              <w:szCs w:val="24"/>
              <w:lang w:eastAsia="nl-NL"/>
              <w14:ligatures w14:val="standardContextual"/>
            </w:rPr>
          </w:pPr>
          <w:hyperlink w:anchor="_Toc187574055" w:history="1">
            <w:r w:rsidRPr="000D4B6B">
              <w:rPr>
                <w:rStyle w:val="Hyperlink"/>
                <w:rFonts w:cstheme="minorHAnsi"/>
                <w:b/>
                <w:bCs/>
                <w:noProof/>
                <w:lang w:eastAsia="nl-NL"/>
              </w:rPr>
              <w:t>7.4   Arbeidsomstandigheden</w:t>
            </w:r>
            <w:r>
              <w:rPr>
                <w:noProof/>
                <w:webHidden/>
              </w:rPr>
              <w:tab/>
            </w:r>
            <w:r>
              <w:rPr>
                <w:noProof/>
                <w:webHidden/>
              </w:rPr>
              <w:fldChar w:fldCharType="begin"/>
            </w:r>
            <w:r>
              <w:rPr>
                <w:noProof/>
                <w:webHidden/>
              </w:rPr>
              <w:instrText xml:space="preserve"> PAGEREF _Toc187574055 \h </w:instrText>
            </w:r>
            <w:r>
              <w:rPr>
                <w:noProof/>
                <w:webHidden/>
              </w:rPr>
            </w:r>
            <w:r>
              <w:rPr>
                <w:noProof/>
                <w:webHidden/>
              </w:rPr>
              <w:fldChar w:fldCharType="separate"/>
            </w:r>
            <w:r>
              <w:rPr>
                <w:noProof/>
                <w:webHidden/>
              </w:rPr>
              <w:t>11</w:t>
            </w:r>
            <w:r>
              <w:rPr>
                <w:noProof/>
                <w:webHidden/>
              </w:rPr>
              <w:fldChar w:fldCharType="end"/>
            </w:r>
          </w:hyperlink>
        </w:p>
        <w:p w14:paraId="60993B6F" w14:textId="5F279BA9" w:rsidR="0030603E" w:rsidRDefault="0030603E">
          <w:pPr>
            <w:pStyle w:val="Inhopg1"/>
            <w:rPr>
              <w:noProof/>
              <w:kern w:val="2"/>
              <w:sz w:val="24"/>
              <w:szCs w:val="24"/>
              <w:lang w:eastAsia="nl-NL"/>
              <w14:ligatures w14:val="standardContextual"/>
            </w:rPr>
          </w:pPr>
          <w:hyperlink w:anchor="_Toc187574056" w:history="1">
            <w:r w:rsidRPr="000D4B6B">
              <w:rPr>
                <w:rStyle w:val="Hyperlink"/>
                <w:rFonts w:eastAsia="Times New Roman"/>
                <w:b/>
                <w:noProof/>
                <w:lang w:eastAsia="nl-NL"/>
              </w:rPr>
              <w:t>8.</w:t>
            </w:r>
            <w:r>
              <w:rPr>
                <w:noProof/>
                <w:kern w:val="2"/>
                <w:sz w:val="24"/>
                <w:szCs w:val="24"/>
                <w:lang w:eastAsia="nl-NL"/>
                <w14:ligatures w14:val="standardContextual"/>
              </w:rPr>
              <w:tab/>
            </w:r>
            <w:r w:rsidRPr="000D4B6B">
              <w:rPr>
                <w:rStyle w:val="Hyperlink"/>
                <w:rFonts w:eastAsia="Times New Roman"/>
                <w:b/>
                <w:noProof/>
                <w:lang w:eastAsia="nl-NL"/>
              </w:rPr>
              <w:t>Financiën</w:t>
            </w:r>
            <w:r>
              <w:rPr>
                <w:noProof/>
                <w:webHidden/>
              </w:rPr>
              <w:tab/>
            </w:r>
            <w:r>
              <w:rPr>
                <w:noProof/>
                <w:webHidden/>
              </w:rPr>
              <w:fldChar w:fldCharType="begin"/>
            </w:r>
            <w:r>
              <w:rPr>
                <w:noProof/>
                <w:webHidden/>
              </w:rPr>
              <w:instrText xml:space="preserve"> PAGEREF _Toc187574056 \h </w:instrText>
            </w:r>
            <w:r>
              <w:rPr>
                <w:noProof/>
                <w:webHidden/>
              </w:rPr>
            </w:r>
            <w:r>
              <w:rPr>
                <w:noProof/>
                <w:webHidden/>
              </w:rPr>
              <w:fldChar w:fldCharType="separate"/>
            </w:r>
            <w:r>
              <w:rPr>
                <w:noProof/>
                <w:webHidden/>
              </w:rPr>
              <w:t>11</w:t>
            </w:r>
            <w:r>
              <w:rPr>
                <w:noProof/>
                <w:webHidden/>
              </w:rPr>
              <w:fldChar w:fldCharType="end"/>
            </w:r>
          </w:hyperlink>
        </w:p>
        <w:p w14:paraId="7189EE75" w14:textId="2DCCA767" w:rsidR="0030603E" w:rsidRDefault="0030603E">
          <w:pPr>
            <w:pStyle w:val="Inhopg2"/>
            <w:rPr>
              <w:noProof/>
              <w:kern w:val="2"/>
              <w:sz w:val="24"/>
              <w:szCs w:val="24"/>
              <w:lang w:eastAsia="nl-NL"/>
              <w14:ligatures w14:val="standardContextual"/>
            </w:rPr>
          </w:pPr>
          <w:hyperlink w:anchor="_Toc187574057" w:history="1">
            <w:r w:rsidRPr="000D4B6B">
              <w:rPr>
                <w:rStyle w:val="Hyperlink"/>
                <w:rFonts w:eastAsia="Times New Roman"/>
                <w:b/>
                <w:bCs/>
                <w:noProof/>
                <w:lang w:eastAsia="nl-NL"/>
              </w:rPr>
              <w:t>8.1   Verantwoording</w:t>
            </w:r>
            <w:r>
              <w:rPr>
                <w:noProof/>
                <w:webHidden/>
              </w:rPr>
              <w:tab/>
            </w:r>
            <w:r>
              <w:rPr>
                <w:noProof/>
                <w:webHidden/>
              </w:rPr>
              <w:fldChar w:fldCharType="begin"/>
            </w:r>
            <w:r>
              <w:rPr>
                <w:noProof/>
                <w:webHidden/>
              </w:rPr>
              <w:instrText xml:space="preserve"> PAGEREF _Toc187574057 \h </w:instrText>
            </w:r>
            <w:r>
              <w:rPr>
                <w:noProof/>
                <w:webHidden/>
              </w:rPr>
            </w:r>
            <w:r>
              <w:rPr>
                <w:noProof/>
                <w:webHidden/>
              </w:rPr>
              <w:fldChar w:fldCharType="separate"/>
            </w:r>
            <w:r>
              <w:rPr>
                <w:noProof/>
                <w:webHidden/>
              </w:rPr>
              <w:t>11</w:t>
            </w:r>
            <w:r>
              <w:rPr>
                <w:noProof/>
                <w:webHidden/>
              </w:rPr>
              <w:fldChar w:fldCharType="end"/>
            </w:r>
          </w:hyperlink>
        </w:p>
        <w:p w14:paraId="538DF63D" w14:textId="4A8BEAAC" w:rsidR="0030603E" w:rsidRDefault="0030603E">
          <w:pPr>
            <w:pStyle w:val="Inhopg2"/>
            <w:rPr>
              <w:noProof/>
              <w:kern w:val="2"/>
              <w:sz w:val="24"/>
              <w:szCs w:val="24"/>
              <w:lang w:eastAsia="nl-NL"/>
              <w14:ligatures w14:val="standardContextual"/>
            </w:rPr>
          </w:pPr>
          <w:hyperlink w:anchor="_Toc187574058" w:history="1">
            <w:r w:rsidRPr="000D4B6B">
              <w:rPr>
                <w:rStyle w:val="Hyperlink"/>
                <w:rFonts w:eastAsia="Times New Roman"/>
                <w:b/>
                <w:bCs/>
                <w:noProof/>
                <w:lang w:eastAsia="nl-NL"/>
              </w:rPr>
              <w:t>8.2   Honorering</w:t>
            </w:r>
            <w:r>
              <w:rPr>
                <w:noProof/>
                <w:webHidden/>
              </w:rPr>
              <w:tab/>
            </w:r>
            <w:r>
              <w:rPr>
                <w:noProof/>
                <w:webHidden/>
              </w:rPr>
              <w:fldChar w:fldCharType="begin"/>
            </w:r>
            <w:r>
              <w:rPr>
                <w:noProof/>
                <w:webHidden/>
              </w:rPr>
              <w:instrText xml:space="preserve"> PAGEREF _Toc187574058 \h </w:instrText>
            </w:r>
            <w:r>
              <w:rPr>
                <w:noProof/>
                <w:webHidden/>
              </w:rPr>
            </w:r>
            <w:r>
              <w:rPr>
                <w:noProof/>
                <w:webHidden/>
              </w:rPr>
              <w:fldChar w:fldCharType="separate"/>
            </w:r>
            <w:r>
              <w:rPr>
                <w:noProof/>
                <w:webHidden/>
              </w:rPr>
              <w:t>11</w:t>
            </w:r>
            <w:r>
              <w:rPr>
                <w:noProof/>
                <w:webHidden/>
              </w:rPr>
              <w:fldChar w:fldCharType="end"/>
            </w:r>
          </w:hyperlink>
        </w:p>
        <w:p w14:paraId="082C6631" w14:textId="7496060F" w:rsidR="0030603E" w:rsidRDefault="0030603E">
          <w:pPr>
            <w:pStyle w:val="Inhopg2"/>
            <w:rPr>
              <w:noProof/>
              <w:kern w:val="2"/>
              <w:sz w:val="24"/>
              <w:szCs w:val="24"/>
              <w:lang w:eastAsia="nl-NL"/>
              <w14:ligatures w14:val="standardContextual"/>
            </w:rPr>
          </w:pPr>
          <w:hyperlink w:anchor="_Toc187574059" w:history="1">
            <w:r w:rsidRPr="000D4B6B">
              <w:rPr>
                <w:rStyle w:val="Hyperlink"/>
                <w:rFonts w:eastAsia="Times New Roman" w:cstheme="minorHAnsi"/>
                <w:b/>
                <w:bCs/>
                <w:noProof/>
                <w:lang w:eastAsia="nl-NL"/>
              </w:rPr>
              <w:t>8.3   Belangrijkste gegevens</w:t>
            </w:r>
            <w:r>
              <w:rPr>
                <w:noProof/>
                <w:webHidden/>
              </w:rPr>
              <w:tab/>
            </w:r>
            <w:r>
              <w:rPr>
                <w:noProof/>
                <w:webHidden/>
              </w:rPr>
              <w:fldChar w:fldCharType="begin"/>
            </w:r>
            <w:r>
              <w:rPr>
                <w:noProof/>
                <w:webHidden/>
              </w:rPr>
              <w:instrText xml:space="preserve"> PAGEREF _Toc187574059 \h </w:instrText>
            </w:r>
            <w:r>
              <w:rPr>
                <w:noProof/>
                <w:webHidden/>
              </w:rPr>
            </w:r>
            <w:r>
              <w:rPr>
                <w:noProof/>
                <w:webHidden/>
              </w:rPr>
              <w:fldChar w:fldCharType="separate"/>
            </w:r>
            <w:r>
              <w:rPr>
                <w:noProof/>
                <w:webHidden/>
              </w:rPr>
              <w:t>11</w:t>
            </w:r>
            <w:r>
              <w:rPr>
                <w:noProof/>
                <w:webHidden/>
              </w:rPr>
              <w:fldChar w:fldCharType="end"/>
            </w:r>
          </w:hyperlink>
        </w:p>
        <w:p w14:paraId="2A592C16" w14:textId="015A04B8" w:rsidR="0030603E" w:rsidRDefault="0030603E">
          <w:pPr>
            <w:pStyle w:val="Inhopg1"/>
            <w:rPr>
              <w:noProof/>
              <w:kern w:val="2"/>
              <w:sz w:val="24"/>
              <w:szCs w:val="24"/>
              <w:lang w:eastAsia="nl-NL"/>
              <w14:ligatures w14:val="standardContextual"/>
            </w:rPr>
          </w:pPr>
          <w:hyperlink w:anchor="_Toc187574060" w:history="1">
            <w:r w:rsidRPr="000D4B6B">
              <w:rPr>
                <w:rStyle w:val="Hyperlink"/>
                <w:b/>
                <w:bCs/>
                <w:noProof/>
                <w:lang w:eastAsia="nl-NL"/>
              </w:rPr>
              <w:t>9.</w:t>
            </w:r>
            <w:r>
              <w:rPr>
                <w:noProof/>
                <w:kern w:val="2"/>
                <w:sz w:val="24"/>
                <w:szCs w:val="24"/>
                <w:lang w:eastAsia="nl-NL"/>
                <w14:ligatures w14:val="standardContextual"/>
              </w:rPr>
              <w:tab/>
            </w:r>
            <w:r w:rsidRPr="000D4B6B">
              <w:rPr>
                <w:rStyle w:val="Hyperlink"/>
                <w:b/>
                <w:bCs/>
                <w:noProof/>
                <w:lang w:eastAsia="nl-NL"/>
              </w:rPr>
              <w:t>Samenwerking</w:t>
            </w:r>
            <w:r>
              <w:rPr>
                <w:noProof/>
                <w:webHidden/>
              </w:rPr>
              <w:tab/>
            </w:r>
            <w:r>
              <w:rPr>
                <w:noProof/>
                <w:webHidden/>
              </w:rPr>
              <w:fldChar w:fldCharType="begin"/>
            </w:r>
            <w:r>
              <w:rPr>
                <w:noProof/>
                <w:webHidden/>
              </w:rPr>
              <w:instrText xml:space="preserve"> PAGEREF _Toc187574060 \h </w:instrText>
            </w:r>
            <w:r>
              <w:rPr>
                <w:noProof/>
                <w:webHidden/>
              </w:rPr>
            </w:r>
            <w:r>
              <w:rPr>
                <w:noProof/>
                <w:webHidden/>
              </w:rPr>
              <w:fldChar w:fldCharType="separate"/>
            </w:r>
            <w:r>
              <w:rPr>
                <w:noProof/>
                <w:webHidden/>
              </w:rPr>
              <w:t>12</w:t>
            </w:r>
            <w:r>
              <w:rPr>
                <w:noProof/>
                <w:webHidden/>
              </w:rPr>
              <w:fldChar w:fldCharType="end"/>
            </w:r>
          </w:hyperlink>
        </w:p>
        <w:p w14:paraId="39FD0A01" w14:textId="5855DC7C" w:rsidR="0030603E" w:rsidRDefault="0030603E">
          <w:pPr>
            <w:pStyle w:val="Inhopg1"/>
            <w:rPr>
              <w:noProof/>
              <w:kern w:val="2"/>
              <w:sz w:val="24"/>
              <w:szCs w:val="24"/>
              <w:lang w:eastAsia="nl-NL"/>
              <w14:ligatures w14:val="standardContextual"/>
            </w:rPr>
          </w:pPr>
          <w:hyperlink w:anchor="_Toc187574061" w:history="1">
            <w:r w:rsidRPr="000D4B6B">
              <w:rPr>
                <w:rStyle w:val="Hyperlink"/>
                <w:rFonts w:eastAsia="Times New Roman"/>
                <w:b/>
                <w:noProof/>
                <w:lang w:eastAsia="nl-NL"/>
              </w:rPr>
              <w:t>10.</w:t>
            </w:r>
            <w:r>
              <w:rPr>
                <w:noProof/>
                <w:kern w:val="2"/>
                <w:sz w:val="24"/>
                <w:szCs w:val="24"/>
                <w:lang w:eastAsia="nl-NL"/>
                <w14:ligatures w14:val="standardContextual"/>
              </w:rPr>
              <w:tab/>
            </w:r>
            <w:r w:rsidRPr="000D4B6B">
              <w:rPr>
                <w:rStyle w:val="Hyperlink"/>
                <w:rFonts w:eastAsia="Times New Roman"/>
                <w:b/>
                <w:noProof/>
                <w:lang w:eastAsia="nl-NL"/>
              </w:rPr>
              <w:t>Vooruitzichten</w:t>
            </w:r>
            <w:r>
              <w:rPr>
                <w:noProof/>
                <w:webHidden/>
              </w:rPr>
              <w:tab/>
            </w:r>
            <w:r>
              <w:rPr>
                <w:noProof/>
                <w:webHidden/>
              </w:rPr>
              <w:fldChar w:fldCharType="begin"/>
            </w:r>
            <w:r>
              <w:rPr>
                <w:noProof/>
                <w:webHidden/>
              </w:rPr>
              <w:instrText xml:space="preserve"> PAGEREF _Toc187574061 \h </w:instrText>
            </w:r>
            <w:r>
              <w:rPr>
                <w:noProof/>
                <w:webHidden/>
              </w:rPr>
            </w:r>
            <w:r>
              <w:rPr>
                <w:noProof/>
                <w:webHidden/>
              </w:rPr>
              <w:fldChar w:fldCharType="separate"/>
            </w:r>
            <w:r>
              <w:rPr>
                <w:noProof/>
                <w:webHidden/>
              </w:rPr>
              <w:t>13</w:t>
            </w:r>
            <w:r>
              <w:rPr>
                <w:noProof/>
                <w:webHidden/>
              </w:rPr>
              <w:fldChar w:fldCharType="end"/>
            </w:r>
          </w:hyperlink>
        </w:p>
        <w:p w14:paraId="3B75A32D" w14:textId="749A3112" w:rsidR="0030603E" w:rsidRDefault="0030603E">
          <w:pPr>
            <w:pStyle w:val="Inhopg1"/>
            <w:rPr>
              <w:noProof/>
              <w:kern w:val="2"/>
              <w:sz w:val="24"/>
              <w:szCs w:val="24"/>
              <w:lang w:eastAsia="nl-NL"/>
              <w14:ligatures w14:val="standardContextual"/>
            </w:rPr>
          </w:pPr>
          <w:hyperlink w:anchor="_Toc187574062" w:history="1">
            <w:r w:rsidRPr="000D4B6B">
              <w:rPr>
                <w:rStyle w:val="Hyperlink"/>
                <w:rFonts w:cstheme="minorHAnsi"/>
                <w:b/>
                <w:bCs/>
                <w:noProof/>
              </w:rPr>
              <w:t>Bijlage 1; Voedselbank Smallingerland, januari 2025</w:t>
            </w:r>
            <w:r>
              <w:rPr>
                <w:noProof/>
                <w:webHidden/>
              </w:rPr>
              <w:tab/>
            </w:r>
            <w:r>
              <w:rPr>
                <w:noProof/>
                <w:webHidden/>
              </w:rPr>
              <w:fldChar w:fldCharType="begin"/>
            </w:r>
            <w:r>
              <w:rPr>
                <w:noProof/>
                <w:webHidden/>
              </w:rPr>
              <w:instrText xml:space="preserve"> PAGEREF _Toc187574062 \h </w:instrText>
            </w:r>
            <w:r>
              <w:rPr>
                <w:noProof/>
                <w:webHidden/>
              </w:rPr>
            </w:r>
            <w:r>
              <w:rPr>
                <w:noProof/>
                <w:webHidden/>
              </w:rPr>
              <w:fldChar w:fldCharType="separate"/>
            </w:r>
            <w:r>
              <w:rPr>
                <w:noProof/>
                <w:webHidden/>
              </w:rPr>
              <w:t>14</w:t>
            </w:r>
            <w:r>
              <w:rPr>
                <w:noProof/>
                <w:webHidden/>
              </w:rPr>
              <w:fldChar w:fldCharType="end"/>
            </w:r>
          </w:hyperlink>
        </w:p>
        <w:p w14:paraId="60151775" w14:textId="3F137550" w:rsidR="007D3CF4" w:rsidRDefault="007D3CF4" w:rsidP="004E27C7">
          <w:pPr>
            <w:spacing w:before="0" w:after="0"/>
          </w:pPr>
          <w:r>
            <w:rPr>
              <w:b/>
              <w:bCs/>
            </w:rPr>
            <w:fldChar w:fldCharType="end"/>
          </w:r>
        </w:p>
      </w:sdtContent>
    </w:sdt>
    <w:p w14:paraId="2431C417" w14:textId="77777777" w:rsidR="007D3CF4" w:rsidRPr="00854A00" w:rsidRDefault="007D3CF4" w:rsidP="004E27C7">
      <w:pPr>
        <w:tabs>
          <w:tab w:val="left" w:pos="709"/>
        </w:tabs>
        <w:spacing w:before="0" w:after="0"/>
        <w:rPr>
          <w:rFonts w:eastAsia="Times New Roman" w:cstheme="minorHAnsi"/>
          <w:sz w:val="24"/>
          <w:szCs w:val="24"/>
          <w:lang w:eastAsia="nl-NL"/>
        </w:rPr>
      </w:pPr>
      <w:r w:rsidRPr="00854A00">
        <w:rPr>
          <w:rFonts w:eastAsia="Times New Roman" w:cstheme="minorHAnsi"/>
          <w:sz w:val="24"/>
          <w:szCs w:val="24"/>
          <w:lang w:eastAsia="nl-NL"/>
        </w:rPr>
        <w:br w:type="page"/>
      </w:r>
    </w:p>
    <w:p w14:paraId="243C5F01" w14:textId="77777777" w:rsidR="007D3CF4" w:rsidRDefault="007D3CF4" w:rsidP="004E27C7">
      <w:pPr>
        <w:pStyle w:val="Kop1"/>
        <w:numPr>
          <w:ilvl w:val="0"/>
          <w:numId w:val="18"/>
        </w:numPr>
        <w:tabs>
          <w:tab w:val="num" w:pos="360"/>
        </w:tabs>
        <w:spacing w:before="0" w:line="240" w:lineRule="auto"/>
        <w:ind w:left="426" w:hanging="426"/>
        <w:rPr>
          <w:rFonts w:asciiTheme="minorHAnsi" w:eastAsia="Times New Roman" w:hAnsiTheme="minorHAnsi"/>
          <w:b/>
          <w:color w:val="auto"/>
          <w:lang w:eastAsia="nl-NL"/>
        </w:rPr>
      </w:pPr>
      <w:bookmarkStart w:id="0" w:name="_Toc187574032"/>
      <w:r>
        <w:rPr>
          <w:rFonts w:asciiTheme="minorHAnsi" w:eastAsia="Times New Roman" w:hAnsiTheme="minorHAnsi"/>
          <w:b/>
          <w:color w:val="auto"/>
          <w:lang w:eastAsia="nl-NL"/>
        </w:rPr>
        <w:t>Inleiding</w:t>
      </w:r>
      <w:bookmarkEnd w:id="0"/>
    </w:p>
    <w:p w14:paraId="3B156921" w14:textId="2BE194D5" w:rsidR="007D3CF4" w:rsidRDefault="007D3CF4" w:rsidP="00E30BDA">
      <w:pPr>
        <w:spacing w:before="0" w:after="0"/>
        <w:rPr>
          <w:sz w:val="24"/>
          <w:szCs w:val="24"/>
          <w:lang w:eastAsia="nl-NL"/>
        </w:rPr>
      </w:pPr>
      <w:r w:rsidRPr="004335FA">
        <w:rPr>
          <w:sz w:val="24"/>
          <w:szCs w:val="24"/>
          <w:lang w:eastAsia="nl-NL"/>
        </w:rPr>
        <w:t xml:space="preserve">Voor u ligt het Jaarverslag </w:t>
      </w:r>
      <w:r w:rsidR="00684514">
        <w:rPr>
          <w:sz w:val="24"/>
          <w:szCs w:val="24"/>
          <w:lang w:eastAsia="nl-NL"/>
        </w:rPr>
        <w:t>202</w:t>
      </w:r>
      <w:r w:rsidR="00BE54A8">
        <w:rPr>
          <w:sz w:val="24"/>
          <w:szCs w:val="24"/>
          <w:lang w:eastAsia="nl-NL"/>
        </w:rPr>
        <w:t>4</w:t>
      </w:r>
      <w:r w:rsidRPr="004335FA">
        <w:rPr>
          <w:sz w:val="24"/>
          <w:szCs w:val="24"/>
          <w:lang w:eastAsia="nl-NL"/>
        </w:rPr>
        <w:t xml:space="preserve"> van de </w:t>
      </w:r>
      <w:hyperlink r:id="rId10" w:history="1">
        <w:r w:rsidRPr="004933D9">
          <w:rPr>
            <w:rStyle w:val="Hyperlink"/>
            <w:i/>
            <w:iCs/>
            <w:sz w:val="24"/>
            <w:szCs w:val="24"/>
            <w:lang w:eastAsia="nl-NL"/>
          </w:rPr>
          <w:t>Stichting Voedselbank Smallingerland</w:t>
        </w:r>
      </w:hyperlink>
      <w:r w:rsidRPr="004335FA">
        <w:rPr>
          <w:sz w:val="24"/>
          <w:szCs w:val="24"/>
          <w:lang w:eastAsia="nl-NL"/>
        </w:rPr>
        <w:t xml:space="preserve">. De bedoeling van dit Jaarverslag is om inzicht te verschaffen over de activiteiten van de Stichting over het jaar </w:t>
      </w:r>
      <w:r w:rsidR="00684514">
        <w:rPr>
          <w:sz w:val="24"/>
          <w:szCs w:val="24"/>
          <w:lang w:eastAsia="nl-NL"/>
        </w:rPr>
        <w:t>202</w:t>
      </w:r>
      <w:r w:rsidR="002044C8">
        <w:rPr>
          <w:sz w:val="24"/>
          <w:szCs w:val="24"/>
          <w:lang w:eastAsia="nl-NL"/>
        </w:rPr>
        <w:t>4</w:t>
      </w:r>
      <w:r w:rsidRPr="004335FA">
        <w:rPr>
          <w:sz w:val="24"/>
          <w:szCs w:val="24"/>
          <w:lang w:eastAsia="nl-NL"/>
        </w:rPr>
        <w:t xml:space="preserve">. </w:t>
      </w:r>
      <w:r w:rsidR="001C39CF">
        <w:rPr>
          <w:sz w:val="24"/>
          <w:szCs w:val="24"/>
          <w:lang w:eastAsia="nl-NL"/>
        </w:rPr>
        <w:t>D</w:t>
      </w:r>
      <w:r w:rsidRPr="004335FA">
        <w:rPr>
          <w:sz w:val="24"/>
          <w:szCs w:val="24"/>
          <w:lang w:eastAsia="nl-NL"/>
        </w:rPr>
        <w:t xml:space="preserve">it Jaarverslag </w:t>
      </w:r>
      <w:r w:rsidR="001C39CF">
        <w:rPr>
          <w:sz w:val="24"/>
          <w:szCs w:val="24"/>
          <w:lang w:eastAsia="nl-NL"/>
        </w:rPr>
        <w:t xml:space="preserve">geeft </w:t>
      </w:r>
      <w:r w:rsidRPr="004335FA">
        <w:rPr>
          <w:sz w:val="24"/>
          <w:szCs w:val="24"/>
          <w:lang w:eastAsia="nl-NL"/>
        </w:rPr>
        <w:t>een voorzet over de vooruitzichten</w:t>
      </w:r>
      <w:r>
        <w:rPr>
          <w:sz w:val="24"/>
          <w:szCs w:val="24"/>
          <w:lang w:eastAsia="nl-NL"/>
        </w:rPr>
        <w:t xml:space="preserve"> en aandachtspunten</w:t>
      </w:r>
      <w:r w:rsidRPr="004335FA">
        <w:rPr>
          <w:sz w:val="24"/>
          <w:szCs w:val="24"/>
          <w:lang w:eastAsia="nl-NL"/>
        </w:rPr>
        <w:t xml:space="preserve"> v</w:t>
      </w:r>
      <w:r w:rsidR="0034038B">
        <w:rPr>
          <w:sz w:val="24"/>
          <w:szCs w:val="24"/>
          <w:lang w:eastAsia="nl-NL"/>
        </w:rPr>
        <w:t>oor</w:t>
      </w:r>
      <w:r w:rsidRPr="004335FA">
        <w:rPr>
          <w:sz w:val="24"/>
          <w:szCs w:val="24"/>
          <w:lang w:eastAsia="nl-NL"/>
        </w:rPr>
        <w:t xml:space="preserve"> 202</w:t>
      </w:r>
      <w:r w:rsidR="002044C8">
        <w:rPr>
          <w:sz w:val="24"/>
          <w:szCs w:val="24"/>
          <w:lang w:eastAsia="nl-NL"/>
        </w:rPr>
        <w:t>5</w:t>
      </w:r>
      <w:r w:rsidRPr="004335FA">
        <w:rPr>
          <w:sz w:val="24"/>
          <w:szCs w:val="24"/>
          <w:lang w:eastAsia="nl-NL"/>
        </w:rPr>
        <w:t xml:space="preserve">. </w:t>
      </w:r>
    </w:p>
    <w:p w14:paraId="2E00113B" w14:textId="77777777" w:rsidR="008B0660" w:rsidRPr="004335FA" w:rsidRDefault="008B0660" w:rsidP="004E27C7">
      <w:pPr>
        <w:spacing w:before="0" w:after="0"/>
        <w:rPr>
          <w:sz w:val="24"/>
          <w:szCs w:val="24"/>
          <w:lang w:eastAsia="nl-NL"/>
        </w:rPr>
      </w:pPr>
    </w:p>
    <w:p w14:paraId="3F6EE091" w14:textId="77777777" w:rsidR="007D3CF4" w:rsidRDefault="007D3CF4" w:rsidP="004E27C7">
      <w:pPr>
        <w:pStyle w:val="Kop1"/>
        <w:numPr>
          <w:ilvl w:val="0"/>
          <w:numId w:val="18"/>
        </w:numPr>
        <w:tabs>
          <w:tab w:val="num" w:pos="360"/>
        </w:tabs>
        <w:spacing w:before="0" w:line="240" w:lineRule="auto"/>
        <w:ind w:left="426" w:hanging="426"/>
        <w:rPr>
          <w:rFonts w:asciiTheme="minorHAnsi" w:eastAsia="Times New Roman" w:hAnsiTheme="minorHAnsi"/>
          <w:b/>
          <w:color w:val="auto"/>
          <w:lang w:eastAsia="nl-NL"/>
        </w:rPr>
      </w:pPr>
      <w:bookmarkStart w:id="1" w:name="_Toc187574033"/>
      <w:r>
        <w:rPr>
          <w:rFonts w:asciiTheme="minorHAnsi" w:eastAsia="Times New Roman" w:hAnsiTheme="minorHAnsi"/>
          <w:b/>
          <w:color w:val="auto"/>
          <w:lang w:eastAsia="nl-NL"/>
        </w:rPr>
        <w:t>Doelstellingen</w:t>
      </w:r>
      <w:bookmarkEnd w:id="1"/>
    </w:p>
    <w:p w14:paraId="1BAA02C1" w14:textId="77777777" w:rsidR="007D3CF4" w:rsidRPr="004335FA" w:rsidRDefault="007D3CF4" w:rsidP="004E27C7">
      <w:pPr>
        <w:shd w:val="clear" w:color="auto" w:fill="FFFFFF"/>
        <w:spacing w:before="0" w:after="0"/>
        <w:textAlignment w:val="baseline"/>
        <w:rPr>
          <w:rFonts w:eastAsia="Times New Roman" w:cstheme="minorHAnsi"/>
          <w:sz w:val="24"/>
          <w:szCs w:val="24"/>
          <w:lang w:eastAsia="nl-NL"/>
        </w:rPr>
      </w:pPr>
      <w:r w:rsidRPr="004335FA">
        <w:rPr>
          <w:rFonts w:eastAsia="Times New Roman" w:cstheme="minorHAnsi"/>
          <w:color w:val="000000"/>
          <w:sz w:val="24"/>
          <w:szCs w:val="24"/>
          <w:lang w:eastAsia="nl-NL"/>
        </w:rPr>
        <w:t xml:space="preserve">De Voedselbank Smallingerland wil een bijdrage leveren aan </w:t>
      </w:r>
      <w:r>
        <w:rPr>
          <w:rFonts w:eastAsia="Times New Roman" w:cstheme="minorHAnsi"/>
          <w:color w:val="000000"/>
          <w:sz w:val="24"/>
          <w:szCs w:val="24"/>
          <w:lang w:eastAsia="nl-NL"/>
        </w:rPr>
        <w:t xml:space="preserve">het </w:t>
      </w:r>
      <w:r w:rsidRPr="004335FA">
        <w:rPr>
          <w:rFonts w:eastAsia="Times New Roman" w:cstheme="minorHAnsi"/>
          <w:color w:val="000000"/>
          <w:sz w:val="24"/>
          <w:szCs w:val="24"/>
          <w:lang w:eastAsia="nl-NL"/>
        </w:rPr>
        <w:t>verzacht</w:t>
      </w:r>
      <w:r>
        <w:rPr>
          <w:rFonts w:eastAsia="Times New Roman" w:cstheme="minorHAnsi"/>
          <w:color w:val="000000"/>
          <w:sz w:val="24"/>
          <w:szCs w:val="24"/>
          <w:lang w:eastAsia="nl-NL"/>
        </w:rPr>
        <w:t>en</w:t>
      </w:r>
      <w:r w:rsidRPr="004335FA">
        <w:rPr>
          <w:rFonts w:eastAsia="Times New Roman" w:cstheme="minorHAnsi"/>
          <w:color w:val="000000"/>
          <w:sz w:val="24"/>
          <w:szCs w:val="24"/>
          <w:lang w:eastAsia="nl-NL"/>
        </w:rPr>
        <w:t xml:space="preserve"> van (verborgen) armoede en verspilling van voedsel tegengaan. Zij doet dat door kosteloos kwalitatief goede voedingswaren in te zamelen en vervolgens op werkdagen voedselpakketten uit te delen aan huishoudens die in grote armoede leven.</w:t>
      </w:r>
      <w:r w:rsidRPr="004335FA">
        <w:rPr>
          <w:rFonts w:eastAsia="Times New Roman" w:cstheme="minorHAnsi"/>
          <w:sz w:val="24"/>
          <w:szCs w:val="24"/>
          <w:lang w:eastAsia="nl-NL"/>
        </w:rPr>
        <w:t> </w:t>
      </w:r>
    </w:p>
    <w:p w14:paraId="1DBB0F82" w14:textId="77777777" w:rsidR="007B0DBD" w:rsidRDefault="007B0DBD" w:rsidP="00E30BDA">
      <w:pPr>
        <w:shd w:val="clear" w:color="auto" w:fill="FFFFFF"/>
        <w:spacing w:before="0" w:after="0"/>
        <w:textAlignment w:val="baseline"/>
        <w:rPr>
          <w:rFonts w:eastAsia="Times New Roman" w:cstheme="minorHAnsi"/>
          <w:color w:val="000000"/>
          <w:sz w:val="24"/>
          <w:szCs w:val="24"/>
          <w:lang w:eastAsia="nl-NL"/>
        </w:rPr>
      </w:pPr>
    </w:p>
    <w:p w14:paraId="6438650D" w14:textId="2F5D857D" w:rsidR="007D3CF4" w:rsidRPr="004335FA" w:rsidRDefault="001C39CF" w:rsidP="004E27C7">
      <w:pPr>
        <w:shd w:val="clear" w:color="auto" w:fill="FFFFFF"/>
        <w:spacing w:before="0" w:after="0"/>
        <w:textAlignment w:val="baseline"/>
        <w:rPr>
          <w:rFonts w:eastAsia="Times New Roman"/>
          <w:lang w:eastAsia="nl-NL"/>
        </w:rPr>
      </w:pPr>
      <w:r>
        <w:rPr>
          <w:rFonts w:eastAsia="Times New Roman" w:cstheme="minorHAnsi"/>
          <w:color w:val="000000"/>
          <w:sz w:val="24"/>
          <w:szCs w:val="24"/>
          <w:lang w:eastAsia="nl-NL"/>
        </w:rPr>
        <w:t>D</w:t>
      </w:r>
      <w:r w:rsidR="007D3CF4" w:rsidRPr="004335FA">
        <w:rPr>
          <w:rFonts w:eastAsia="Times New Roman" w:cstheme="minorHAnsi"/>
          <w:color w:val="000000"/>
          <w:sz w:val="24"/>
          <w:szCs w:val="24"/>
          <w:lang w:eastAsia="nl-NL"/>
        </w:rPr>
        <w:t xml:space="preserve">e Voedselbank </w:t>
      </w:r>
      <w:r>
        <w:rPr>
          <w:rFonts w:eastAsia="Times New Roman" w:cstheme="minorHAnsi"/>
          <w:color w:val="000000"/>
          <w:sz w:val="24"/>
          <w:szCs w:val="24"/>
          <w:lang w:eastAsia="nl-NL"/>
        </w:rPr>
        <w:t xml:space="preserve">stelt </w:t>
      </w:r>
      <w:r w:rsidR="007D3CF4" w:rsidRPr="004335FA">
        <w:rPr>
          <w:rFonts w:eastAsia="Times New Roman" w:cstheme="minorHAnsi"/>
          <w:color w:val="000000"/>
          <w:sz w:val="24"/>
          <w:szCs w:val="24"/>
          <w:lang w:eastAsia="nl-NL"/>
        </w:rPr>
        <w:t xml:space="preserve">zich ten doel een bijdrage te leveren aan </w:t>
      </w:r>
      <w:r w:rsidR="006D4BC2">
        <w:rPr>
          <w:rFonts w:eastAsia="Times New Roman" w:cstheme="minorHAnsi"/>
          <w:color w:val="000000"/>
          <w:sz w:val="24"/>
          <w:szCs w:val="24"/>
          <w:lang w:eastAsia="nl-NL"/>
        </w:rPr>
        <w:t xml:space="preserve">de </w:t>
      </w:r>
      <w:r w:rsidR="007D3CF4" w:rsidRPr="004335FA">
        <w:rPr>
          <w:rFonts w:eastAsia="Times New Roman" w:cstheme="minorHAnsi"/>
          <w:color w:val="000000"/>
          <w:sz w:val="24"/>
          <w:szCs w:val="24"/>
          <w:lang w:eastAsia="nl-NL"/>
        </w:rPr>
        <w:t xml:space="preserve">bewustwording binnen de samenleving met betrekking tot armoede en armoedebestrijding. De Voedselbank </w:t>
      </w:r>
      <w:r w:rsidR="00392B0B">
        <w:rPr>
          <w:rFonts w:eastAsia="Times New Roman" w:cstheme="minorHAnsi"/>
          <w:color w:val="000000"/>
          <w:sz w:val="24"/>
          <w:szCs w:val="24"/>
          <w:lang w:eastAsia="nl-NL"/>
        </w:rPr>
        <w:t>werkt samen</w:t>
      </w:r>
      <w:r w:rsidR="007D3CF4" w:rsidRPr="004335FA">
        <w:rPr>
          <w:rFonts w:eastAsia="Times New Roman" w:cstheme="minorHAnsi"/>
          <w:color w:val="000000"/>
          <w:sz w:val="24"/>
          <w:szCs w:val="24"/>
          <w:lang w:eastAsia="nl-NL"/>
        </w:rPr>
        <w:t xml:space="preserve"> met andere instellingen </w:t>
      </w:r>
      <w:r w:rsidR="006D4BC2">
        <w:rPr>
          <w:rFonts w:eastAsia="Times New Roman" w:cstheme="minorHAnsi"/>
          <w:color w:val="000000"/>
          <w:sz w:val="24"/>
          <w:szCs w:val="24"/>
          <w:lang w:eastAsia="nl-NL"/>
        </w:rPr>
        <w:t xml:space="preserve">en organisaties </w:t>
      </w:r>
      <w:r w:rsidR="007D3CF4" w:rsidRPr="004335FA">
        <w:rPr>
          <w:rFonts w:eastAsia="Times New Roman" w:cstheme="minorHAnsi"/>
          <w:color w:val="000000"/>
          <w:sz w:val="24"/>
          <w:szCs w:val="24"/>
          <w:lang w:eastAsia="nl-NL"/>
        </w:rPr>
        <w:t>om de lokale maatschappelijke betrokkenheid te vergroten. </w:t>
      </w:r>
      <w:r w:rsidR="007D3CF4" w:rsidRPr="004335FA">
        <w:rPr>
          <w:rFonts w:eastAsia="Times New Roman" w:cstheme="minorHAnsi"/>
          <w:sz w:val="24"/>
          <w:szCs w:val="24"/>
          <w:lang w:eastAsia="nl-NL"/>
        </w:rPr>
        <w:t> </w:t>
      </w:r>
      <w:r w:rsidR="007D3CF4" w:rsidRPr="004335FA">
        <w:rPr>
          <w:rFonts w:eastAsia="Times New Roman"/>
          <w:lang w:eastAsia="nl-NL"/>
        </w:rPr>
        <w:t> </w:t>
      </w:r>
    </w:p>
    <w:p w14:paraId="2C927C35" w14:textId="77777777" w:rsidR="007B0DBD" w:rsidRDefault="007B0DBD" w:rsidP="00E30BDA">
      <w:pPr>
        <w:shd w:val="clear" w:color="auto" w:fill="FFFFFF"/>
        <w:spacing w:before="0" w:after="0"/>
        <w:textAlignment w:val="baseline"/>
        <w:rPr>
          <w:rFonts w:eastAsia="Times New Roman"/>
          <w:sz w:val="24"/>
          <w:szCs w:val="24"/>
          <w:lang w:eastAsia="nl-NL"/>
        </w:rPr>
      </w:pPr>
    </w:p>
    <w:p w14:paraId="628993BD" w14:textId="6E542168" w:rsidR="007D3CF4" w:rsidRDefault="007D3CF4" w:rsidP="00E30BDA">
      <w:pPr>
        <w:shd w:val="clear" w:color="auto" w:fill="FFFFFF"/>
        <w:spacing w:before="0" w:after="0"/>
        <w:textAlignment w:val="baseline"/>
        <w:rPr>
          <w:rFonts w:eastAsia="Times New Roman"/>
          <w:sz w:val="24"/>
          <w:szCs w:val="24"/>
          <w:lang w:eastAsia="nl-NL"/>
        </w:rPr>
      </w:pPr>
      <w:r w:rsidRPr="004335FA">
        <w:rPr>
          <w:rFonts w:eastAsia="Times New Roman"/>
          <w:sz w:val="24"/>
          <w:szCs w:val="24"/>
          <w:lang w:eastAsia="nl-NL"/>
        </w:rPr>
        <w:t>Door de inzameling en uitdeling van kwalitatief goed voedsel wordt bijgedragen aan een duurzame samenleving.</w:t>
      </w:r>
    </w:p>
    <w:p w14:paraId="33206091" w14:textId="77777777" w:rsidR="008B0660" w:rsidRPr="004335FA" w:rsidRDefault="008B0660" w:rsidP="004E27C7">
      <w:pPr>
        <w:shd w:val="clear" w:color="auto" w:fill="FFFFFF"/>
        <w:spacing w:before="0" w:after="0"/>
        <w:textAlignment w:val="baseline"/>
        <w:rPr>
          <w:rFonts w:eastAsia="Times New Roman" w:cstheme="minorHAnsi"/>
          <w:color w:val="000000"/>
          <w:sz w:val="24"/>
          <w:szCs w:val="24"/>
          <w:lang w:eastAsia="nl-NL"/>
        </w:rPr>
      </w:pPr>
    </w:p>
    <w:p w14:paraId="52F5A8B4" w14:textId="77777777" w:rsidR="007D3CF4" w:rsidRDefault="007D3CF4" w:rsidP="004E27C7">
      <w:pPr>
        <w:pStyle w:val="Kop1"/>
        <w:numPr>
          <w:ilvl w:val="0"/>
          <w:numId w:val="18"/>
        </w:numPr>
        <w:tabs>
          <w:tab w:val="num" w:pos="360"/>
        </w:tabs>
        <w:spacing w:before="0" w:line="240" w:lineRule="auto"/>
        <w:ind w:left="426" w:hanging="426"/>
        <w:rPr>
          <w:rFonts w:asciiTheme="minorHAnsi" w:hAnsiTheme="minorHAnsi"/>
          <w:b/>
          <w:bCs/>
          <w:color w:val="auto"/>
        </w:rPr>
      </w:pPr>
      <w:bookmarkStart w:id="2" w:name="_Toc187574034"/>
      <w:r w:rsidRPr="002F5036">
        <w:rPr>
          <w:rFonts w:asciiTheme="minorHAnsi" w:hAnsiTheme="minorHAnsi"/>
          <w:b/>
          <w:bCs/>
          <w:color w:val="auto"/>
        </w:rPr>
        <w:t>Screening</w:t>
      </w:r>
      <w:bookmarkEnd w:id="2"/>
    </w:p>
    <w:p w14:paraId="3555E293" w14:textId="65444BB5" w:rsidR="007D3CF4" w:rsidRDefault="007D3CF4" w:rsidP="004E27C7">
      <w:pPr>
        <w:spacing w:before="0" w:after="0"/>
        <w:rPr>
          <w:sz w:val="24"/>
          <w:szCs w:val="24"/>
        </w:rPr>
      </w:pPr>
      <w:r>
        <w:rPr>
          <w:sz w:val="24"/>
          <w:szCs w:val="24"/>
        </w:rPr>
        <w:t xml:space="preserve">Screening omvat een tweetal gebieden, te weten het beoordelen of iemand in aanmerking komt voor een voedselpakket en het her-beoordelen na een periode van </w:t>
      </w:r>
      <w:r w:rsidR="006D4BC2">
        <w:rPr>
          <w:sz w:val="24"/>
          <w:szCs w:val="24"/>
        </w:rPr>
        <w:t xml:space="preserve">meestal </w:t>
      </w:r>
      <w:r>
        <w:rPr>
          <w:sz w:val="24"/>
          <w:szCs w:val="24"/>
        </w:rPr>
        <w:t xml:space="preserve">een half jaar. </w:t>
      </w:r>
    </w:p>
    <w:p w14:paraId="3AE1EB6F" w14:textId="77777777" w:rsidR="007D3CF4" w:rsidRDefault="007D3CF4" w:rsidP="004E27C7">
      <w:pPr>
        <w:shd w:val="clear" w:color="auto" w:fill="FFFFFF"/>
        <w:spacing w:before="0" w:after="0"/>
        <w:textAlignment w:val="baseline"/>
        <w:rPr>
          <w:rFonts w:eastAsia="Times New Roman" w:cstheme="minorHAnsi"/>
          <w:color w:val="000000"/>
          <w:sz w:val="24"/>
          <w:szCs w:val="24"/>
          <w:lang w:eastAsia="nl-NL"/>
        </w:rPr>
      </w:pPr>
    </w:p>
    <w:p w14:paraId="0811C67D" w14:textId="31D6C715" w:rsidR="007D3CF4" w:rsidRPr="00854A00" w:rsidRDefault="007D3CF4" w:rsidP="004E27C7">
      <w:pPr>
        <w:shd w:val="clear" w:color="auto" w:fill="FFFFFF"/>
        <w:spacing w:before="0" w:after="0"/>
        <w:textAlignment w:val="baseline"/>
        <w:rPr>
          <w:rFonts w:eastAsia="Times New Roman" w:cstheme="minorHAnsi"/>
          <w:color w:val="000000"/>
          <w:sz w:val="24"/>
          <w:szCs w:val="24"/>
          <w:lang w:eastAsia="nl-NL"/>
        </w:rPr>
      </w:pPr>
      <w:r w:rsidRPr="00854A00">
        <w:rPr>
          <w:rFonts w:eastAsia="Times New Roman" w:cstheme="minorHAnsi"/>
          <w:color w:val="000000"/>
          <w:sz w:val="24"/>
          <w:szCs w:val="24"/>
          <w:lang w:eastAsia="nl-NL"/>
        </w:rPr>
        <w:t>De doelgroep van de Voedselbank Smallingerland zijn de inwoners van de gemeente Smallingerland.</w:t>
      </w:r>
      <w:r>
        <w:rPr>
          <w:rFonts w:eastAsia="Times New Roman" w:cstheme="minorHAnsi"/>
          <w:color w:val="000000"/>
          <w:sz w:val="24"/>
          <w:szCs w:val="24"/>
          <w:lang w:eastAsia="nl-NL"/>
        </w:rPr>
        <w:t xml:space="preserve"> </w:t>
      </w:r>
      <w:r w:rsidRPr="00854A00">
        <w:rPr>
          <w:rFonts w:eastAsia="Times New Roman" w:cstheme="minorHAnsi"/>
          <w:color w:val="000000"/>
          <w:sz w:val="24"/>
          <w:szCs w:val="24"/>
          <w:lang w:eastAsia="nl-NL"/>
        </w:rPr>
        <w:t xml:space="preserve">Niet iedereen komt in aanmerking voor een voedselpakket. Hiervoor gelden </w:t>
      </w:r>
      <w:r w:rsidR="006D4BC2">
        <w:rPr>
          <w:rFonts w:eastAsia="Times New Roman" w:cstheme="minorHAnsi"/>
          <w:color w:val="000000"/>
          <w:sz w:val="24"/>
          <w:szCs w:val="24"/>
          <w:lang w:eastAsia="nl-NL"/>
        </w:rPr>
        <w:t xml:space="preserve">financiële </w:t>
      </w:r>
      <w:r w:rsidRPr="00854A00">
        <w:rPr>
          <w:rFonts w:eastAsia="Times New Roman" w:cstheme="minorHAnsi"/>
          <w:color w:val="000000"/>
          <w:sz w:val="24"/>
          <w:szCs w:val="24"/>
          <w:lang w:eastAsia="nl-NL"/>
        </w:rPr>
        <w:t>criteria.</w:t>
      </w:r>
    </w:p>
    <w:p w14:paraId="2CF84FA0" w14:textId="77777777" w:rsidR="007D3CF4" w:rsidRPr="00854A00" w:rsidRDefault="007D3CF4" w:rsidP="004E27C7">
      <w:pPr>
        <w:shd w:val="clear" w:color="auto" w:fill="FFFFFF"/>
        <w:spacing w:before="0" w:after="0"/>
        <w:textAlignment w:val="baseline"/>
        <w:rPr>
          <w:rFonts w:eastAsia="Times New Roman" w:cstheme="minorHAnsi"/>
          <w:b/>
          <w:bCs/>
          <w:sz w:val="24"/>
          <w:szCs w:val="24"/>
          <w:lang w:eastAsia="nl-NL"/>
        </w:rPr>
      </w:pPr>
    </w:p>
    <w:p w14:paraId="4D137907" w14:textId="77777777" w:rsidR="007D3CF4" w:rsidRPr="00854A00" w:rsidRDefault="007D3CF4" w:rsidP="004E27C7">
      <w:pPr>
        <w:pStyle w:val="Kop2"/>
        <w:spacing w:before="0"/>
        <w:rPr>
          <w:rFonts w:asciiTheme="minorHAnsi" w:eastAsia="Times New Roman" w:hAnsiTheme="minorHAnsi"/>
          <w:b/>
          <w:bCs/>
          <w:color w:val="auto"/>
          <w:sz w:val="24"/>
          <w:szCs w:val="24"/>
          <w:lang w:eastAsia="nl-NL"/>
        </w:rPr>
      </w:pPr>
      <w:bookmarkStart w:id="3" w:name="_Toc28021184"/>
      <w:bookmarkStart w:id="4" w:name="_Toc187574035"/>
      <w:r>
        <w:rPr>
          <w:rFonts w:asciiTheme="minorHAnsi" w:eastAsia="Times New Roman" w:hAnsiTheme="minorHAnsi"/>
          <w:b/>
          <w:bCs/>
          <w:color w:val="auto"/>
          <w:sz w:val="24"/>
          <w:szCs w:val="24"/>
          <w:lang w:eastAsia="nl-NL"/>
        </w:rPr>
        <w:t>3</w:t>
      </w:r>
      <w:r w:rsidRPr="00854A00">
        <w:rPr>
          <w:rFonts w:asciiTheme="minorHAnsi" w:eastAsia="Times New Roman" w:hAnsiTheme="minorHAnsi"/>
          <w:b/>
          <w:bCs/>
          <w:color w:val="auto"/>
          <w:sz w:val="24"/>
          <w:szCs w:val="24"/>
          <w:lang w:eastAsia="nl-NL"/>
        </w:rPr>
        <w:t xml:space="preserve">.1 </w:t>
      </w:r>
      <w:r>
        <w:rPr>
          <w:rFonts w:asciiTheme="minorHAnsi" w:eastAsia="Times New Roman" w:hAnsiTheme="minorHAnsi"/>
          <w:b/>
          <w:bCs/>
          <w:color w:val="auto"/>
          <w:sz w:val="24"/>
          <w:szCs w:val="24"/>
          <w:lang w:eastAsia="nl-NL"/>
        </w:rPr>
        <w:t xml:space="preserve">  </w:t>
      </w:r>
      <w:r w:rsidRPr="00854A00">
        <w:rPr>
          <w:rFonts w:asciiTheme="minorHAnsi" w:eastAsia="Times New Roman" w:hAnsiTheme="minorHAnsi"/>
          <w:b/>
          <w:bCs/>
          <w:color w:val="auto"/>
          <w:sz w:val="24"/>
          <w:szCs w:val="24"/>
          <w:lang w:eastAsia="nl-NL"/>
        </w:rPr>
        <w:t>Criteria algemeen</w:t>
      </w:r>
      <w:bookmarkEnd w:id="3"/>
      <w:bookmarkEnd w:id="4"/>
      <w:r w:rsidRPr="00854A00">
        <w:rPr>
          <w:rFonts w:asciiTheme="minorHAnsi" w:eastAsia="Times New Roman" w:hAnsiTheme="minorHAnsi"/>
          <w:b/>
          <w:bCs/>
          <w:color w:val="auto"/>
          <w:sz w:val="24"/>
          <w:szCs w:val="24"/>
          <w:lang w:eastAsia="nl-NL"/>
        </w:rPr>
        <w:t> </w:t>
      </w:r>
    </w:p>
    <w:p w14:paraId="7F16DB74" w14:textId="38CE46EE" w:rsidR="007D3CF4" w:rsidRPr="00854A00" w:rsidRDefault="007D3CF4" w:rsidP="004E27C7">
      <w:pPr>
        <w:shd w:val="clear" w:color="auto" w:fill="FFFFFF"/>
        <w:spacing w:before="0" w:after="0"/>
        <w:textAlignment w:val="baseline"/>
        <w:rPr>
          <w:rFonts w:eastAsia="Times New Roman" w:cstheme="minorHAnsi"/>
          <w:color w:val="000000"/>
          <w:sz w:val="24"/>
          <w:szCs w:val="24"/>
          <w:lang w:eastAsia="nl-NL"/>
        </w:rPr>
      </w:pPr>
      <w:r w:rsidRPr="00854A00">
        <w:rPr>
          <w:rFonts w:eastAsia="Times New Roman" w:cstheme="minorHAnsi"/>
          <w:color w:val="000000"/>
          <w:sz w:val="24"/>
          <w:szCs w:val="24"/>
          <w:lang w:eastAsia="nl-NL"/>
        </w:rPr>
        <w:t>Wanneer inwoners</w:t>
      </w:r>
      <w:r w:rsidR="0068656E">
        <w:rPr>
          <w:rFonts w:eastAsia="Times New Roman" w:cstheme="minorHAnsi"/>
          <w:color w:val="000000"/>
          <w:sz w:val="24"/>
          <w:szCs w:val="24"/>
          <w:lang w:eastAsia="nl-NL"/>
        </w:rPr>
        <w:t xml:space="preserve"> (met een vast woonadres) </w:t>
      </w:r>
      <w:r w:rsidRPr="00854A00">
        <w:rPr>
          <w:rFonts w:eastAsia="Times New Roman" w:cstheme="minorHAnsi"/>
          <w:color w:val="000000"/>
          <w:sz w:val="24"/>
          <w:szCs w:val="24"/>
          <w:lang w:eastAsia="nl-NL"/>
        </w:rPr>
        <w:t xml:space="preserve">in de gemeente Smallingerland voor kortere of langere tijd niet zelfstandig in de eerste levensbehoefte kunnen voorzien, kunnen zij een beroep doen op de Voedselbank Smallingerland. De Voedselbank maakt hierbij geen onderscheid op basis van godsdienst, levensovertuiging, politieke gezindheid, ras, geslacht of op welke grond dan ook (Artikel 1 </w:t>
      </w:r>
      <w:r>
        <w:rPr>
          <w:rFonts w:eastAsia="Times New Roman" w:cstheme="minorHAnsi"/>
          <w:color w:val="000000"/>
          <w:sz w:val="24"/>
          <w:szCs w:val="24"/>
          <w:lang w:eastAsia="nl-NL"/>
        </w:rPr>
        <w:t xml:space="preserve">van onze </w:t>
      </w:r>
      <w:r w:rsidRPr="00854A00">
        <w:rPr>
          <w:rFonts w:eastAsia="Times New Roman" w:cstheme="minorHAnsi"/>
          <w:color w:val="000000"/>
          <w:sz w:val="24"/>
          <w:szCs w:val="24"/>
          <w:lang w:eastAsia="nl-NL"/>
        </w:rPr>
        <w:t>Grondwet).</w:t>
      </w:r>
    </w:p>
    <w:p w14:paraId="2AEDF025" w14:textId="77777777" w:rsidR="007D3CF4" w:rsidRPr="00363582" w:rsidRDefault="007D3CF4" w:rsidP="004E27C7">
      <w:pPr>
        <w:shd w:val="clear" w:color="auto" w:fill="FFFFFF"/>
        <w:spacing w:before="0" w:after="0"/>
        <w:textAlignment w:val="baseline"/>
        <w:rPr>
          <w:rFonts w:eastAsia="Times New Roman" w:cstheme="minorHAnsi"/>
          <w:b/>
          <w:bCs/>
          <w:sz w:val="24"/>
          <w:szCs w:val="24"/>
          <w:lang w:eastAsia="nl-NL"/>
        </w:rPr>
      </w:pPr>
    </w:p>
    <w:p w14:paraId="052290CA" w14:textId="77777777" w:rsidR="007D3CF4" w:rsidRPr="00363582" w:rsidRDefault="007D3CF4" w:rsidP="004E27C7">
      <w:pPr>
        <w:pStyle w:val="Kop2"/>
        <w:spacing w:before="0"/>
        <w:rPr>
          <w:rFonts w:asciiTheme="minorHAnsi" w:eastAsia="Times New Roman" w:hAnsiTheme="minorHAnsi"/>
          <w:b/>
          <w:bCs/>
          <w:sz w:val="24"/>
          <w:szCs w:val="24"/>
          <w:lang w:eastAsia="nl-NL"/>
        </w:rPr>
      </w:pPr>
      <w:bookmarkStart w:id="5" w:name="_Toc187574036"/>
      <w:r w:rsidRPr="00363582">
        <w:rPr>
          <w:rFonts w:asciiTheme="minorHAnsi" w:eastAsia="Times New Roman" w:hAnsiTheme="minorHAnsi"/>
          <w:b/>
          <w:bCs/>
          <w:sz w:val="24"/>
          <w:szCs w:val="24"/>
          <w:lang w:eastAsia="nl-NL"/>
        </w:rPr>
        <w:t xml:space="preserve">3.2 </w:t>
      </w:r>
      <w:r>
        <w:rPr>
          <w:rFonts w:asciiTheme="minorHAnsi" w:eastAsia="Times New Roman" w:hAnsiTheme="minorHAnsi"/>
          <w:b/>
          <w:bCs/>
          <w:sz w:val="24"/>
          <w:szCs w:val="24"/>
          <w:lang w:eastAsia="nl-NL"/>
        </w:rPr>
        <w:t xml:space="preserve">  </w:t>
      </w:r>
      <w:r w:rsidRPr="00363582">
        <w:rPr>
          <w:rFonts w:asciiTheme="minorHAnsi" w:eastAsia="Times New Roman" w:hAnsiTheme="minorHAnsi"/>
          <w:b/>
          <w:bCs/>
          <w:sz w:val="24"/>
          <w:szCs w:val="24"/>
          <w:lang w:eastAsia="nl-NL"/>
        </w:rPr>
        <w:t>Criteria financieel</w:t>
      </w:r>
      <w:bookmarkEnd w:id="5"/>
    </w:p>
    <w:p w14:paraId="1A194497" w14:textId="5E951F95" w:rsidR="007D3CF4" w:rsidRPr="00854A00" w:rsidRDefault="007D3CF4" w:rsidP="004E27C7">
      <w:pPr>
        <w:shd w:val="clear" w:color="auto" w:fill="FFFFFF"/>
        <w:spacing w:before="0" w:after="0"/>
        <w:textAlignment w:val="baseline"/>
        <w:rPr>
          <w:rFonts w:eastAsia="Times New Roman" w:cstheme="minorHAnsi"/>
          <w:color w:val="000000"/>
          <w:sz w:val="24"/>
          <w:szCs w:val="24"/>
          <w:lang w:eastAsia="nl-NL"/>
        </w:rPr>
      </w:pPr>
      <w:r w:rsidRPr="00854A00">
        <w:rPr>
          <w:rFonts w:eastAsia="Times New Roman" w:cstheme="minorHAnsi"/>
          <w:color w:val="000000"/>
          <w:sz w:val="24"/>
          <w:szCs w:val="24"/>
          <w:lang w:eastAsia="nl-NL"/>
        </w:rPr>
        <w:t xml:space="preserve">De financiële criteria, waar een huishouden aan moet voldoen, worden jaarlijks vastgesteld door de </w:t>
      </w:r>
      <w:hyperlink r:id="rId11" w:history="1">
        <w:r w:rsidRPr="004933D9">
          <w:rPr>
            <w:rStyle w:val="Hyperlink"/>
            <w:rFonts w:eastAsia="Times New Roman" w:cstheme="minorHAnsi"/>
            <w:i/>
            <w:iCs/>
            <w:sz w:val="24"/>
            <w:szCs w:val="24"/>
            <w:lang w:eastAsia="nl-NL"/>
          </w:rPr>
          <w:t>Nederlandse Vereniging van Voedselbanken</w:t>
        </w:r>
      </w:hyperlink>
      <w:r>
        <w:rPr>
          <w:rFonts w:eastAsia="Times New Roman" w:cstheme="minorHAnsi"/>
          <w:color w:val="000000"/>
          <w:sz w:val="24"/>
          <w:szCs w:val="24"/>
          <w:lang w:eastAsia="nl-NL"/>
        </w:rPr>
        <w:t xml:space="preserve"> zoals deze worden aangereikt door het </w:t>
      </w:r>
      <w:hyperlink r:id="rId12" w:history="1">
        <w:r w:rsidRPr="004933D9">
          <w:rPr>
            <w:rStyle w:val="Hyperlink"/>
            <w:rFonts w:eastAsia="Times New Roman" w:cstheme="minorHAnsi"/>
            <w:i/>
            <w:iCs/>
            <w:sz w:val="24"/>
            <w:szCs w:val="24"/>
            <w:lang w:eastAsia="nl-NL"/>
          </w:rPr>
          <w:t>Nibud</w:t>
        </w:r>
      </w:hyperlink>
      <w:r>
        <w:rPr>
          <w:rFonts w:eastAsia="Times New Roman" w:cstheme="minorHAnsi"/>
          <w:color w:val="000000"/>
          <w:sz w:val="24"/>
          <w:szCs w:val="24"/>
          <w:lang w:eastAsia="nl-NL"/>
        </w:rPr>
        <w:t>.</w:t>
      </w:r>
      <w:r w:rsidRPr="00854A00">
        <w:rPr>
          <w:rFonts w:eastAsia="Times New Roman" w:cstheme="minorHAnsi"/>
          <w:color w:val="000000"/>
          <w:sz w:val="24"/>
          <w:szCs w:val="24"/>
          <w:lang w:eastAsia="nl-NL"/>
        </w:rPr>
        <w:t xml:space="preserve"> Het beleid van de Voedselbank Smallingerland is </w:t>
      </w:r>
      <w:r w:rsidR="0068656E">
        <w:rPr>
          <w:rFonts w:eastAsia="Times New Roman" w:cstheme="minorHAnsi"/>
          <w:color w:val="000000"/>
          <w:sz w:val="24"/>
          <w:szCs w:val="24"/>
          <w:lang w:eastAsia="nl-NL"/>
        </w:rPr>
        <w:t xml:space="preserve">om </w:t>
      </w:r>
      <w:r w:rsidRPr="00854A00">
        <w:rPr>
          <w:rFonts w:eastAsia="Times New Roman" w:cstheme="minorHAnsi"/>
          <w:color w:val="000000"/>
          <w:sz w:val="24"/>
          <w:szCs w:val="24"/>
          <w:lang w:eastAsia="nl-NL"/>
        </w:rPr>
        <w:t>zich te conformeren aan deze criteria</w:t>
      </w:r>
      <w:r>
        <w:rPr>
          <w:rFonts w:eastAsia="Times New Roman" w:cstheme="minorHAnsi"/>
          <w:color w:val="000000"/>
          <w:sz w:val="24"/>
          <w:szCs w:val="24"/>
          <w:lang w:eastAsia="nl-NL"/>
        </w:rPr>
        <w:t xml:space="preserve">, soms worden kleine verschillen gehanteerd. Deze worden vastgesteld door het bestuur met redenen omkleed. </w:t>
      </w:r>
      <w:r w:rsidRPr="00854A00">
        <w:rPr>
          <w:rFonts w:eastAsia="Times New Roman" w:cstheme="minorHAnsi"/>
          <w:color w:val="000000"/>
          <w:sz w:val="24"/>
          <w:szCs w:val="24"/>
          <w:lang w:eastAsia="nl-NL"/>
        </w:rPr>
        <w:t>Het streven is dat de verstrekking tijdelijk van aard is.</w:t>
      </w:r>
      <w:r>
        <w:rPr>
          <w:rFonts w:eastAsia="Times New Roman" w:cstheme="minorHAnsi"/>
          <w:color w:val="000000"/>
          <w:sz w:val="24"/>
          <w:szCs w:val="24"/>
          <w:lang w:eastAsia="nl-NL"/>
        </w:rPr>
        <w:t xml:space="preserve"> </w:t>
      </w:r>
      <w:r w:rsidR="004B6061">
        <w:rPr>
          <w:rFonts w:eastAsia="Times New Roman" w:cstheme="minorHAnsi"/>
          <w:color w:val="000000"/>
          <w:sz w:val="24"/>
          <w:szCs w:val="24"/>
          <w:lang w:eastAsia="nl-NL"/>
        </w:rPr>
        <w:t xml:space="preserve">Per 1 januari </w:t>
      </w:r>
      <w:r w:rsidR="0089369C">
        <w:rPr>
          <w:rFonts w:eastAsia="Times New Roman" w:cstheme="minorHAnsi"/>
          <w:color w:val="000000"/>
          <w:sz w:val="24"/>
          <w:szCs w:val="24"/>
          <w:lang w:eastAsia="nl-NL"/>
        </w:rPr>
        <w:t xml:space="preserve">2023 </w:t>
      </w:r>
      <w:r w:rsidR="004B6061">
        <w:rPr>
          <w:rFonts w:eastAsia="Times New Roman" w:cstheme="minorHAnsi"/>
          <w:color w:val="000000"/>
          <w:sz w:val="24"/>
          <w:szCs w:val="24"/>
          <w:lang w:eastAsia="nl-NL"/>
        </w:rPr>
        <w:t xml:space="preserve">is er door Voedselbanken Nederland overgegaan van </w:t>
      </w:r>
      <w:r w:rsidR="00392B0B">
        <w:rPr>
          <w:rFonts w:eastAsia="Times New Roman" w:cstheme="minorHAnsi"/>
          <w:color w:val="000000"/>
          <w:sz w:val="24"/>
          <w:szCs w:val="24"/>
          <w:lang w:eastAsia="nl-NL"/>
        </w:rPr>
        <w:t xml:space="preserve">een </w:t>
      </w:r>
      <w:r w:rsidR="004B6061">
        <w:rPr>
          <w:rFonts w:eastAsia="Times New Roman" w:cstheme="minorHAnsi"/>
          <w:color w:val="000000"/>
          <w:sz w:val="24"/>
          <w:szCs w:val="24"/>
          <w:lang w:eastAsia="nl-NL"/>
        </w:rPr>
        <w:t xml:space="preserve">beoordeling op leefgeld naar </w:t>
      </w:r>
      <w:r w:rsidR="00392B0B">
        <w:rPr>
          <w:rFonts w:eastAsia="Times New Roman" w:cstheme="minorHAnsi"/>
          <w:color w:val="000000"/>
          <w:sz w:val="24"/>
          <w:szCs w:val="24"/>
          <w:lang w:eastAsia="nl-NL"/>
        </w:rPr>
        <w:t xml:space="preserve">een </w:t>
      </w:r>
      <w:r w:rsidR="004B6061">
        <w:rPr>
          <w:rFonts w:eastAsia="Times New Roman" w:cstheme="minorHAnsi"/>
          <w:color w:val="000000"/>
          <w:sz w:val="24"/>
          <w:szCs w:val="24"/>
          <w:lang w:eastAsia="nl-NL"/>
        </w:rPr>
        <w:t xml:space="preserve">beoordeling op basis van inkomsten en uitgaven. </w:t>
      </w:r>
      <w:r w:rsidR="00A82DC9">
        <w:rPr>
          <w:rFonts w:eastAsia="Times New Roman" w:cstheme="minorHAnsi"/>
          <w:color w:val="000000"/>
          <w:sz w:val="24"/>
          <w:szCs w:val="24"/>
          <w:lang w:eastAsia="nl-NL"/>
        </w:rPr>
        <w:t xml:space="preserve">Regelmatig worden de normbedragen verhoogd. Dit gebeurt </w:t>
      </w:r>
      <w:r w:rsidR="00C25C14">
        <w:rPr>
          <w:rFonts w:eastAsia="Times New Roman" w:cstheme="minorHAnsi"/>
          <w:color w:val="000000"/>
          <w:sz w:val="24"/>
          <w:szCs w:val="24"/>
          <w:lang w:eastAsia="nl-NL"/>
        </w:rPr>
        <w:t xml:space="preserve">weer </w:t>
      </w:r>
      <w:r w:rsidR="00A82DC9">
        <w:rPr>
          <w:rFonts w:eastAsia="Times New Roman" w:cstheme="minorHAnsi"/>
          <w:color w:val="000000"/>
          <w:sz w:val="24"/>
          <w:szCs w:val="24"/>
          <w:lang w:eastAsia="nl-NL"/>
        </w:rPr>
        <w:t>per 1 januari 2025.</w:t>
      </w:r>
      <w:r w:rsidR="0089369C">
        <w:rPr>
          <w:rFonts w:eastAsia="Times New Roman" w:cstheme="minorHAnsi"/>
          <w:color w:val="000000"/>
          <w:sz w:val="24"/>
          <w:szCs w:val="24"/>
          <w:lang w:eastAsia="nl-NL"/>
        </w:rPr>
        <w:t xml:space="preserve"> </w:t>
      </w:r>
    </w:p>
    <w:p w14:paraId="566918F7" w14:textId="77777777" w:rsidR="007D3CF4" w:rsidRPr="00854A00" w:rsidRDefault="007D3CF4" w:rsidP="004E27C7">
      <w:pPr>
        <w:shd w:val="clear" w:color="auto" w:fill="FFFFFF"/>
        <w:spacing w:before="0" w:after="0"/>
        <w:textAlignment w:val="baseline"/>
        <w:rPr>
          <w:rFonts w:eastAsia="Times New Roman" w:cstheme="minorHAnsi"/>
          <w:color w:val="000000"/>
          <w:sz w:val="24"/>
          <w:szCs w:val="24"/>
          <w:lang w:eastAsia="nl-NL"/>
        </w:rPr>
      </w:pPr>
    </w:p>
    <w:p w14:paraId="18EF99D8" w14:textId="77777777" w:rsidR="007D3CF4" w:rsidRPr="00854A00" w:rsidRDefault="007D3CF4" w:rsidP="004E27C7">
      <w:pPr>
        <w:pStyle w:val="Kop2"/>
        <w:spacing w:before="0"/>
        <w:rPr>
          <w:rFonts w:asciiTheme="minorHAnsi" w:eastAsia="Times New Roman" w:hAnsiTheme="minorHAnsi"/>
          <w:b/>
          <w:color w:val="000000"/>
          <w:sz w:val="24"/>
          <w:szCs w:val="24"/>
          <w:lang w:eastAsia="nl-NL"/>
        </w:rPr>
      </w:pPr>
      <w:bookmarkStart w:id="6" w:name="_Toc28021185"/>
      <w:bookmarkStart w:id="7" w:name="_Toc187574037"/>
      <w:r>
        <w:rPr>
          <w:rFonts w:asciiTheme="minorHAnsi" w:eastAsia="Times New Roman" w:hAnsiTheme="minorHAnsi"/>
          <w:b/>
          <w:color w:val="000000"/>
          <w:sz w:val="24"/>
          <w:szCs w:val="24"/>
          <w:lang w:eastAsia="nl-NL"/>
        </w:rPr>
        <w:t>3</w:t>
      </w:r>
      <w:r w:rsidRPr="00854A00">
        <w:rPr>
          <w:rFonts w:asciiTheme="minorHAnsi" w:eastAsia="Times New Roman" w:hAnsiTheme="minorHAnsi"/>
          <w:b/>
          <w:color w:val="000000"/>
          <w:sz w:val="24"/>
          <w:szCs w:val="24"/>
          <w:lang w:eastAsia="nl-NL"/>
        </w:rPr>
        <w:t xml:space="preserve">.3 </w:t>
      </w:r>
      <w:r>
        <w:rPr>
          <w:rFonts w:asciiTheme="minorHAnsi" w:eastAsia="Times New Roman" w:hAnsiTheme="minorHAnsi"/>
          <w:b/>
          <w:color w:val="000000"/>
          <w:sz w:val="24"/>
          <w:szCs w:val="24"/>
          <w:lang w:eastAsia="nl-NL"/>
        </w:rPr>
        <w:t xml:space="preserve">  </w:t>
      </w:r>
      <w:r w:rsidRPr="00854A00">
        <w:rPr>
          <w:rFonts w:asciiTheme="minorHAnsi" w:eastAsia="Times New Roman" w:hAnsiTheme="minorHAnsi"/>
          <w:b/>
          <w:color w:val="000000"/>
          <w:sz w:val="24"/>
          <w:szCs w:val="24"/>
          <w:lang w:eastAsia="nl-NL"/>
        </w:rPr>
        <w:t>Voedselpakket</w:t>
      </w:r>
      <w:bookmarkEnd w:id="6"/>
      <w:bookmarkEnd w:id="7"/>
      <w:r w:rsidRPr="00854A00">
        <w:rPr>
          <w:rFonts w:asciiTheme="minorHAnsi" w:eastAsia="Times New Roman" w:hAnsiTheme="minorHAnsi"/>
          <w:b/>
          <w:sz w:val="24"/>
          <w:szCs w:val="24"/>
          <w:lang w:eastAsia="nl-NL"/>
        </w:rPr>
        <w:t> </w:t>
      </w:r>
    </w:p>
    <w:p w14:paraId="3AEDAC57" w14:textId="133267F8" w:rsidR="007D3CF4" w:rsidRPr="00854A00" w:rsidRDefault="007D3CF4" w:rsidP="004E27C7">
      <w:pPr>
        <w:shd w:val="clear" w:color="auto" w:fill="FFFFFF"/>
        <w:spacing w:before="0" w:after="0"/>
        <w:textAlignment w:val="baseline"/>
        <w:rPr>
          <w:rFonts w:eastAsia="Times New Roman"/>
          <w:lang w:eastAsia="nl-NL"/>
        </w:rPr>
      </w:pPr>
      <w:r w:rsidRPr="00854A00">
        <w:rPr>
          <w:rFonts w:eastAsia="Times New Roman" w:cstheme="minorHAnsi"/>
          <w:color w:val="000000"/>
          <w:sz w:val="24"/>
          <w:szCs w:val="24"/>
          <w:lang w:eastAsia="nl-NL"/>
        </w:rPr>
        <w:t xml:space="preserve">De Voedselbank Smallingerland streeft ernaar om een zo gevarieerd mogelijk </w:t>
      </w:r>
      <w:r w:rsidR="006D4BC2">
        <w:rPr>
          <w:rFonts w:eastAsia="Times New Roman" w:cstheme="minorHAnsi"/>
          <w:color w:val="000000"/>
          <w:sz w:val="24"/>
          <w:szCs w:val="24"/>
          <w:lang w:eastAsia="nl-NL"/>
        </w:rPr>
        <w:t xml:space="preserve">(gezond) </w:t>
      </w:r>
      <w:r w:rsidRPr="00854A00">
        <w:rPr>
          <w:rFonts w:eastAsia="Times New Roman" w:cstheme="minorHAnsi"/>
          <w:color w:val="000000"/>
          <w:sz w:val="24"/>
          <w:szCs w:val="24"/>
          <w:lang w:eastAsia="nl-NL"/>
        </w:rPr>
        <w:t>voedselpakket te verstrekken aan haar cliënten</w:t>
      </w:r>
      <w:r>
        <w:rPr>
          <w:rFonts w:eastAsia="Times New Roman" w:cstheme="minorHAnsi"/>
          <w:color w:val="000000"/>
          <w:sz w:val="24"/>
          <w:szCs w:val="24"/>
          <w:lang w:eastAsia="nl-NL"/>
        </w:rPr>
        <w:t xml:space="preserve">, liefst door </w:t>
      </w:r>
      <w:r w:rsidR="006D4BC2">
        <w:rPr>
          <w:rFonts w:eastAsia="Times New Roman" w:cstheme="minorHAnsi"/>
          <w:color w:val="000000"/>
          <w:sz w:val="24"/>
          <w:szCs w:val="24"/>
          <w:lang w:eastAsia="nl-NL"/>
        </w:rPr>
        <w:t>een paar complete</w:t>
      </w:r>
      <w:r>
        <w:rPr>
          <w:rFonts w:eastAsia="Times New Roman" w:cstheme="minorHAnsi"/>
          <w:color w:val="000000"/>
          <w:sz w:val="24"/>
          <w:szCs w:val="24"/>
          <w:lang w:eastAsia="nl-NL"/>
        </w:rPr>
        <w:t xml:space="preserve"> maaltijd</w:t>
      </w:r>
      <w:r w:rsidR="006D4BC2">
        <w:rPr>
          <w:rFonts w:eastAsia="Times New Roman" w:cstheme="minorHAnsi"/>
          <w:color w:val="000000"/>
          <w:sz w:val="24"/>
          <w:szCs w:val="24"/>
          <w:lang w:eastAsia="nl-NL"/>
        </w:rPr>
        <w:t>en</w:t>
      </w:r>
      <w:r>
        <w:rPr>
          <w:rFonts w:eastAsia="Times New Roman" w:cstheme="minorHAnsi"/>
          <w:color w:val="000000"/>
          <w:sz w:val="24"/>
          <w:szCs w:val="24"/>
          <w:lang w:eastAsia="nl-NL"/>
        </w:rPr>
        <w:t xml:space="preserve"> </w:t>
      </w:r>
      <w:r w:rsidR="0068656E">
        <w:rPr>
          <w:rFonts w:eastAsia="Times New Roman" w:cstheme="minorHAnsi"/>
          <w:color w:val="000000"/>
          <w:sz w:val="24"/>
          <w:szCs w:val="24"/>
          <w:lang w:eastAsia="nl-NL"/>
        </w:rPr>
        <w:t xml:space="preserve">per week </w:t>
      </w:r>
      <w:r>
        <w:rPr>
          <w:rFonts w:eastAsia="Times New Roman" w:cstheme="minorHAnsi"/>
          <w:color w:val="000000"/>
          <w:sz w:val="24"/>
          <w:szCs w:val="24"/>
          <w:lang w:eastAsia="nl-NL"/>
        </w:rPr>
        <w:t>te kunnen geven</w:t>
      </w:r>
      <w:r w:rsidRPr="00854A00">
        <w:rPr>
          <w:rFonts w:eastAsia="Times New Roman" w:cstheme="minorHAnsi"/>
          <w:color w:val="000000"/>
          <w:sz w:val="24"/>
          <w:szCs w:val="24"/>
          <w:lang w:eastAsia="nl-NL"/>
        </w:rPr>
        <w:t xml:space="preserve">. Om dat te kunnen doen, is het van belang om de continuïteit van de voedselverstrekking te waarborgen. Aan de cliënten wordt </w:t>
      </w:r>
      <w:r w:rsidR="0068656E">
        <w:rPr>
          <w:rFonts w:eastAsia="Times New Roman" w:cstheme="minorHAnsi"/>
          <w:color w:val="000000"/>
          <w:sz w:val="24"/>
          <w:szCs w:val="24"/>
          <w:lang w:eastAsia="nl-NL"/>
        </w:rPr>
        <w:t>éé</w:t>
      </w:r>
      <w:r w:rsidRPr="00854A00">
        <w:rPr>
          <w:rFonts w:eastAsia="Times New Roman" w:cstheme="minorHAnsi"/>
          <w:color w:val="000000"/>
          <w:sz w:val="24"/>
          <w:szCs w:val="24"/>
          <w:lang w:eastAsia="nl-NL"/>
        </w:rPr>
        <w:t>nmaal per week een voedselpakket aangeboden.</w:t>
      </w:r>
    </w:p>
    <w:p w14:paraId="4AF95A46" w14:textId="77777777" w:rsidR="007D3CF4" w:rsidRDefault="007D3CF4" w:rsidP="004E27C7">
      <w:pPr>
        <w:spacing w:before="0" w:after="0"/>
        <w:rPr>
          <w:i/>
          <w:iCs/>
          <w:sz w:val="24"/>
          <w:szCs w:val="24"/>
        </w:rPr>
      </w:pPr>
    </w:p>
    <w:p w14:paraId="5B091302" w14:textId="77777777" w:rsidR="007D3CF4" w:rsidRPr="00387A6F" w:rsidRDefault="007D3CF4" w:rsidP="004E27C7">
      <w:pPr>
        <w:pStyle w:val="Kop2"/>
        <w:spacing w:before="0"/>
        <w:rPr>
          <w:rFonts w:asciiTheme="minorHAnsi" w:hAnsiTheme="minorHAnsi" w:cstheme="minorHAnsi"/>
          <w:b/>
          <w:bCs/>
          <w:color w:val="auto"/>
          <w:sz w:val="24"/>
          <w:szCs w:val="24"/>
        </w:rPr>
      </w:pPr>
      <w:bookmarkStart w:id="8" w:name="_Toc187574038"/>
      <w:r w:rsidRPr="00A35B99">
        <w:rPr>
          <w:rFonts w:asciiTheme="minorHAnsi" w:hAnsiTheme="minorHAnsi" w:cstheme="minorHAnsi"/>
          <w:b/>
          <w:bCs/>
          <w:color w:val="auto"/>
          <w:sz w:val="24"/>
          <w:szCs w:val="24"/>
        </w:rPr>
        <w:t xml:space="preserve">3.4 </w:t>
      </w:r>
      <w:r>
        <w:rPr>
          <w:rFonts w:asciiTheme="minorHAnsi" w:hAnsiTheme="minorHAnsi" w:cstheme="minorHAnsi"/>
          <w:b/>
          <w:bCs/>
          <w:color w:val="auto"/>
          <w:sz w:val="24"/>
          <w:szCs w:val="24"/>
        </w:rPr>
        <w:t xml:space="preserve">  </w:t>
      </w:r>
      <w:r w:rsidRPr="00A35B99">
        <w:rPr>
          <w:rFonts w:asciiTheme="minorHAnsi" w:hAnsiTheme="minorHAnsi" w:cstheme="minorHAnsi"/>
          <w:b/>
          <w:bCs/>
          <w:color w:val="auto"/>
          <w:sz w:val="24"/>
          <w:szCs w:val="24"/>
        </w:rPr>
        <w:t>Belangrijkste gegev</w:t>
      </w:r>
      <w:r>
        <w:rPr>
          <w:rFonts w:asciiTheme="minorHAnsi" w:hAnsiTheme="minorHAnsi" w:cstheme="minorHAnsi"/>
          <w:b/>
          <w:bCs/>
          <w:color w:val="auto"/>
          <w:sz w:val="24"/>
          <w:szCs w:val="24"/>
        </w:rPr>
        <w:t>e</w:t>
      </w:r>
      <w:r w:rsidRPr="00A35B99">
        <w:rPr>
          <w:rFonts w:asciiTheme="minorHAnsi" w:hAnsiTheme="minorHAnsi" w:cstheme="minorHAnsi"/>
          <w:b/>
          <w:bCs/>
          <w:color w:val="auto"/>
          <w:sz w:val="24"/>
          <w:szCs w:val="24"/>
        </w:rPr>
        <w:t>ns</w:t>
      </w:r>
      <w:bookmarkEnd w:id="8"/>
    </w:p>
    <w:p w14:paraId="062B1CEE" w14:textId="1A8EFBEB" w:rsidR="007D3CF4" w:rsidRPr="00387A6F" w:rsidRDefault="007D3CF4" w:rsidP="004E27C7">
      <w:pPr>
        <w:spacing w:before="0" w:after="0"/>
        <w:rPr>
          <w:sz w:val="24"/>
          <w:szCs w:val="24"/>
        </w:rPr>
      </w:pPr>
      <w:r w:rsidRPr="00387A6F">
        <w:rPr>
          <w:sz w:val="24"/>
          <w:szCs w:val="24"/>
        </w:rPr>
        <w:t xml:space="preserve">De Voedselbank Smallingerland verstrekt wekelijks (op </w:t>
      </w:r>
      <w:r>
        <w:rPr>
          <w:sz w:val="24"/>
          <w:szCs w:val="24"/>
        </w:rPr>
        <w:t xml:space="preserve">alle </w:t>
      </w:r>
      <w:r w:rsidRPr="00387A6F">
        <w:rPr>
          <w:sz w:val="24"/>
          <w:szCs w:val="24"/>
        </w:rPr>
        <w:t xml:space="preserve">werkdagen) </w:t>
      </w:r>
      <w:r w:rsidR="00392B0B">
        <w:rPr>
          <w:sz w:val="24"/>
          <w:szCs w:val="24"/>
        </w:rPr>
        <w:t xml:space="preserve">ca. </w:t>
      </w:r>
      <w:r w:rsidRPr="00387A6F">
        <w:rPr>
          <w:sz w:val="24"/>
          <w:szCs w:val="24"/>
        </w:rPr>
        <w:t>1</w:t>
      </w:r>
      <w:r w:rsidR="002044C8">
        <w:rPr>
          <w:sz w:val="24"/>
          <w:szCs w:val="24"/>
        </w:rPr>
        <w:t>00</w:t>
      </w:r>
      <w:r w:rsidR="007814E1">
        <w:rPr>
          <w:sz w:val="24"/>
          <w:szCs w:val="24"/>
        </w:rPr>
        <w:t xml:space="preserve"> </w:t>
      </w:r>
      <w:r w:rsidR="00392B0B">
        <w:rPr>
          <w:sz w:val="24"/>
          <w:szCs w:val="24"/>
        </w:rPr>
        <w:t>(peildatum 1 december 202</w:t>
      </w:r>
      <w:r w:rsidR="002044C8">
        <w:rPr>
          <w:sz w:val="24"/>
          <w:szCs w:val="24"/>
        </w:rPr>
        <w:t>4</w:t>
      </w:r>
      <w:r w:rsidR="00392B0B">
        <w:rPr>
          <w:sz w:val="24"/>
          <w:szCs w:val="24"/>
        </w:rPr>
        <w:t>)</w:t>
      </w:r>
      <w:r w:rsidRPr="00387A6F">
        <w:rPr>
          <w:sz w:val="24"/>
          <w:szCs w:val="24"/>
        </w:rPr>
        <w:t xml:space="preserve"> voedselpakketten. Binnen de Voedselbank, kennen we een viertal pakketten:</w:t>
      </w:r>
    </w:p>
    <w:tbl>
      <w:tblPr>
        <w:tblStyle w:val="Tabelraster"/>
        <w:tblW w:w="0" w:type="auto"/>
        <w:tblLook w:val="04A0" w:firstRow="1" w:lastRow="0" w:firstColumn="1" w:lastColumn="0" w:noHBand="0" w:noVBand="1"/>
      </w:tblPr>
      <w:tblGrid>
        <w:gridCol w:w="1696"/>
        <w:gridCol w:w="1985"/>
      </w:tblGrid>
      <w:tr w:rsidR="007D3CF4" w:rsidRPr="00387A6F" w14:paraId="363D0100" w14:textId="77777777" w:rsidTr="004E27C7">
        <w:tc>
          <w:tcPr>
            <w:tcW w:w="1696" w:type="dxa"/>
            <w:shd w:val="solid" w:color="000000" w:themeColor="text1" w:fill="auto"/>
          </w:tcPr>
          <w:p w14:paraId="3F018AD6" w14:textId="77777777" w:rsidR="007D3CF4" w:rsidRPr="004E27C7" w:rsidRDefault="007D3CF4" w:rsidP="004E27C7">
            <w:pPr>
              <w:spacing w:before="0" w:after="0"/>
              <w:jc w:val="right"/>
              <w:rPr>
                <w:b/>
                <w:bCs/>
                <w:sz w:val="16"/>
                <w:szCs w:val="16"/>
              </w:rPr>
            </w:pPr>
            <w:r w:rsidRPr="004E27C7">
              <w:rPr>
                <w:b/>
                <w:bCs/>
                <w:sz w:val="16"/>
                <w:szCs w:val="16"/>
              </w:rPr>
              <w:t>Pakket type</w:t>
            </w:r>
          </w:p>
        </w:tc>
        <w:tc>
          <w:tcPr>
            <w:tcW w:w="1985" w:type="dxa"/>
            <w:shd w:val="solid" w:color="000000" w:themeColor="text1" w:fill="auto"/>
          </w:tcPr>
          <w:p w14:paraId="39380C4F" w14:textId="77777777" w:rsidR="007D3CF4" w:rsidRPr="004E27C7" w:rsidRDefault="007D3CF4" w:rsidP="004E27C7">
            <w:pPr>
              <w:spacing w:before="0" w:after="0"/>
              <w:jc w:val="right"/>
              <w:rPr>
                <w:b/>
                <w:bCs/>
                <w:sz w:val="16"/>
                <w:szCs w:val="16"/>
              </w:rPr>
            </w:pPr>
            <w:r w:rsidRPr="004E27C7">
              <w:rPr>
                <w:b/>
                <w:bCs/>
                <w:sz w:val="16"/>
                <w:szCs w:val="16"/>
              </w:rPr>
              <w:t>Aantal personen</w:t>
            </w:r>
          </w:p>
        </w:tc>
      </w:tr>
      <w:tr w:rsidR="007D3CF4" w:rsidRPr="00387A6F" w14:paraId="69000B11" w14:textId="77777777" w:rsidTr="007B30B0">
        <w:tc>
          <w:tcPr>
            <w:tcW w:w="1696" w:type="dxa"/>
          </w:tcPr>
          <w:p w14:paraId="5D5C2FB8" w14:textId="77777777" w:rsidR="007D3CF4" w:rsidRPr="004E27C7" w:rsidRDefault="007D3CF4" w:rsidP="004E27C7">
            <w:pPr>
              <w:spacing w:before="0" w:after="0"/>
              <w:jc w:val="right"/>
              <w:rPr>
                <w:sz w:val="16"/>
                <w:szCs w:val="16"/>
              </w:rPr>
            </w:pPr>
            <w:r w:rsidRPr="004E27C7">
              <w:rPr>
                <w:sz w:val="16"/>
                <w:szCs w:val="16"/>
              </w:rPr>
              <w:t>A</w:t>
            </w:r>
          </w:p>
        </w:tc>
        <w:tc>
          <w:tcPr>
            <w:tcW w:w="1985" w:type="dxa"/>
          </w:tcPr>
          <w:p w14:paraId="349F9410" w14:textId="77777777" w:rsidR="007D3CF4" w:rsidRPr="004E27C7" w:rsidRDefault="007D3CF4" w:rsidP="004E27C7">
            <w:pPr>
              <w:spacing w:before="0" w:after="0"/>
              <w:jc w:val="right"/>
              <w:rPr>
                <w:sz w:val="16"/>
                <w:szCs w:val="16"/>
              </w:rPr>
            </w:pPr>
            <w:r w:rsidRPr="004E27C7">
              <w:rPr>
                <w:sz w:val="16"/>
                <w:szCs w:val="16"/>
              </w:rPr>
              <w:t>1</w:t>
            </w:r>
          </w:p>
        </w:tc>
      </w:tr>
      <w:tr w:rsidR="007D3CF4" w:rsidRPr="00387A6F" w14:paraId="032FC9F1" w14:textId="77777777" w:rsidTr="007B30B0">
        <w:tc>
          <w:tcPr>
            <w:tcW w:w="1696" w:type="dxa"/>
          </w:tcPr>
          <w:p w14:paraId="41B58289" w14:textId="77777777" w:rsidR="007D3CF4" w:rsidRPr="004E27C7" w:rsidRDefault="007D3CF4" w:rsidP="004E27C7">
            <w:pPr>
              <w:spacing w:before="0" w:after="0"/>
              <w:jc w:val="right"/>
              <w:rPr>
                <w:sz w:val="16"/>
                <w:szCs w:val="16"/>
              </w:rPr>
            </w:pPr>
            <w:r w:rsidRPr="004E27C7">
              <w:rPr>
                <w:sz w:val="16"/>
                <w:szCs w:val="16"/>
              </w:rPr>
              <w:t>B</w:t>
            </w:r>
          </w:p>
        </w:tc>
        <w:tc>
          <w:tcPr>
            <w:tcW w:w="1985" w:type="dxa"/>
          </w:tcPr>
          <w:p w14:paraId="6B5DA92B" w14:textId="77777777" w:rsidR="007D3CF4" w:rsidRPr="004E27C7" w:rsidRDefault="007D3CF4" w:rsidP="004E27C7">
            <w:pPr>
              <w:spacing w:before="0" w:after="0"/>
              <w:jc w:val="right"/>
              <w:rPr>
                <w:sz w:val="16"/>
                <w:szCs w:val="16"/>
              </w:rPr>
            </w:pPr>
            <w:r w:rsidRPr="004E27C7">
              <w:rPr>
                <w:sz w:val="16"/>
                <w:szCs w:val="16"/>
              </w:rPr>
              <w:t>2</w:t>
            </w:r>
          </w:p>
        </w:tc>
      </w:tr>
      <w:tr w:rsidR="007D3CF4" w:rsidRPr="00387A6F" w14:paraId="70DAE3BD" w14:textId="77777777" w:rsidTr="007B30B0">
        <w:tc>
          <w:tcPr>
            <w:tcW w:w="1696" w:type="dxa"/>
          </w:tcPr>
          <w:p w14:paraId="5B62C4A4" w14:textId="77777777" w:rsidR="007D3CF4" w:rsidRPr="004E27C7" w:rsidRDefault="007D3CF4" w:rsidP="004E27C7">
            <w:pPr>
              <w:spacing w:before="0" w:after="0"/>
              <w:jc w:val="right"/>
              <w:rPr>
                <w:sz w:val="16"/>
                <w:szCs w:val="16"/>
              </w:rPr>
            </w:pPr>
            <w:r w:rsidRPr="004E27C7">
              <w:rPr>
                <w:sz w:val="16"/>
                <w:szCs w:val="16"/>
              </w:rPr>
              <w:t>C</w:t>
            </w:r>
          </w:p>
        </w:tc>
        <w:tc>
          <w:tcPr>
            <w:tcW w:w="1985" w:type="dxa"/>
          </w:tcPr>
          <w:p w14:paraId="771EBA38" w14:textId="77777777" w:rsidR="007D3CF4" w:rsidRPr="004E27C7" w:rsidRDefault="007D3CF4" w:rsidP="004E27C7">
            <w:pPr>
              <w:spacing w:before="0" w:after="0"/>
              <w:jc w:val="right"/>
              <w:rPr>
                <w:sz w:val="16"/>
                <w:szCs w:val="16"/>
              </w:rPr>
            </w:pPr>
            <w:r w:rsidRPr="004E27C7">
              <w:rPr>
                <w:sz w:val="16"/>
                <w:szCs w:val="16"/>
              </w:rPr>
              <w:t>3 en 4</w:t>
            </w:r>
          </w:p>
        </w:tc>
      </w:tr>
      <w:tr w:rsidR="007D3CF4" w:rsidRPr="00387A6F" w14:paraId="24A5A950" w14:textId="77777777" w:rsidTr="007B30B0">
        <w:tc>
          <w:tcPr>
            <w:tcW w:w="1696" w:type="dxa"/>
          </w:tcPr>
          <w:p w14:paraId="185FAAFF" w14:textId="77777777" w:rsidR="007D3CF4" w:rsidRPr="004E27C7" w:rsidRDefault="007D3CF4" w:rsidP="004E27C7">
            <w:pPr>
              <w:spacing w:before="0" w:after="0"/>
              <w:jc w:val="right"/>
              <w:rPr>
                <w:sz w:val="16"/>
                <w:szCs w:val="16"/>
              </w:rPr>
            </w:pPr>
            <w:r w:rsidRPr="004E27C7">
              <w:rPr>
                <w:sz w:val="16"/>
                <w:szCs w:val="16"/>
              </w:rPr>
              <w:t>D</w:t>
            </w:r>
          </w:p>
        </w:tc>
        <w:tc>
          <w:tcPr>
            <w:tcW w:w="1985" w:type="dxa"/>
          </w:tcPr>
          <w:p w14:paraId="292FAA51" w14:textId="77777777" w:rsidR="007D3CF4" w:rsidRPr="004E27C7" w:rsidRDefault="007D3CF4" w:rsidP="004E27C7">
            <w:pPr>
              <w:spacing w:before="0" w:after="0"/>
              <w:jc w:val="right"/>
              <w:rPr>
                <w:sz w:val="16"/>
                <w:szCs w:val="16"/>
              </w:rPr>
            </w:pPr>
            <w:r w:rsidRPr="004E27C7">
              <w:rPr>
                <w:sz w:val="16"/>
                <w:szCs w:val="16"/>
              </w:rPr>
              <w:t>5 en meer</w:t>
            </w:r>
          </w:p>
        </w:tc>
      </w:tr>
    </w:tbl>
    <w:p w14:paraId="025D2B46" w14:textId="3638FE43" w:rsidR="007D3CF4" w:rsidRDefault="007D3CF4" w:rsidP="004E27C7">
      <w:pPr>
        <w:spacing w:before="0" w:after="0"/>
        <w:rPr>
          <w:sz w:val="24"/>
          <w:szCs w:val="24"/>
        </w:rPr>
      </w:pPr>
      <w:r w:rsidRPr="00387A6F">
        <w:rPr>
          <w:sz w:val="24"/>
          <w:szCs w:val="24"/>
        </w:rPr>
        <w:t xml:space="preserve">Het aantal personen (lees: monden), dat werkelijk gebruik maakt van de Voedselbank is ca. </w:t>
      </w:r>
      <w:r w:rsidR="005F6E4E">
        <w:rPr>
          <w:sz w:val="24"/>
          <w:szCs w:val="24"/>
        </w:rPr>
        <w:t>3</w:t>
      </w:r>
      <w:r w:rsidR="002044C8">
        <w:rPr>
          <w:sz w:val="24"/>
          <w:szCs w:val="24"/>
        </w:rPr>
        <w:t>5</w:t>
      </w:r>
      <w:r w:rsidR="004B6061">
        <w:rPr>
          <w:sz w:val="24"/>
          <w:szCs w:val="24"/>
        </w:rPr>
        <w:t>0</w:t>
      </w:r>
      <w:r>
        <w:rPr>
          <w:sz w:val="24"/>
          <w:szCs w:val="24"/>
        </w:rPr>
        <w:t xml:space="preserve"> in de </w:t>
      </w:r>
      <w:r w:rsidR="00392B0B">
        <w:rPr>
          <w:sz w:val="24"/>
          <w:szCs w:val="24"/>
        </w:rPr>
        <w:t>gehele</w:t>
      </w:r>
      <w:r>
        <w:rPr>
          <w:sz w:val="24"/>
          <w:szCs w:val="24"/>
        </w:rPr>
        <w:t xml:space="preserve"> gemeente Smallingerland.</w:t>
      </w:r>
    </w:p>
    <w:p w14:paraId="4B51BB4D" w14:textId="77777777" w:rsidR="007D3CF4" w:rsidRPr="007B30B0" w:rsidRDefault="007D3CF4" w:rsidP="004E27C7">
      <w:pPr>
        <w:spacing w:before="0" w:after="0"/>
        <w:rPr>
          <w:rFonts w:cstheme="minorHAnsi"/>
          <w:b/>
          <w:bCs/>
          <w:sz w:val="24"/>
          <w:szCs w:val="24"/>
        </w:rPr>
      </w:pPr>
    </w:p>
    <w:p w14:paraId="198B4C86" w14:textId="77777777" w:rsidR="007D3CF4" w:rsidRDefault="007D3CF4" w:rsidP="004E27C7">
      <w:pPr>
        <w:pStyle w:val="Kop2"/>
        <w:spacing w:before="0"/>
        <w:rPr>
          <w:rFonts w:asciiTheme="minorHAnsi" w:hAnsiTheme="minorHAnsi" w:cstheme="minorHAnsi"/>
          <w:b/>
          <w:bCs/>
          <w:sz w:val="24"/>
          <w:szCs w:val="24"/>
        </w:rPr>
      </w:pPr>
      <w:bookmarkStart w:id="9" w:name="_Toc187574039"/>
      <w:r w:rsidRPr="007B30B0">
        <w:rPr>
          <w:rFonts w:asciiTheme="minorHAnsi" w:hAnsiTheme="minorHAnsi" w:cstheme="minorHAnsi"/>
          <w:b/>
          <w:bCs/>
          <w:sz w:val="24"/>
          <w:szCs w:val="24"/>
        </w:rPr>
        <w:t xml:space="preserve">3.5 </w:t>
      </w:r>
      <w:r>
        <w:rPr>
          <w:rFonts w:asciiTheme="minorHAnsi" w:hAnsiTheme="minorHAnsi" w:cstheme="minorHAnsi"/>
          <w:b/>
          <w:bCs/>
          <w:sz w:val="24"/>
          <w:szCs w:val="24"/>
        </w:rPr>
        <w:t xml:space="preserve">  </w:t>
      </w:r>
      <w:r w:rsidRPr="007B30B0">
        <w:rPr>
          <w:rFonts w:asciiTheme="minorHAnsi" w:hAnsiTheme="minorHAnsi" w:cstheme="minorHAnsi"/>
          <w:b/>
          <w:bCs/>
          <w:sz w:val="24"/>
          <w:szCs w:val="24"/>
        </w:rPr>
        <w:t>Ontwikkeling aantal klanten</w:t>
      </w:r>
      <w:bookmarkEnd w:id="9"/>
    </w:p>
    <w:p w14:paraId="7EB4D92D" w14:textId="0FCB6126" w:rsidR="002A0CF2" w:rsidRDefault="006D1B65" w:rsidP="004E27C7">
      <w:pPr>
        <w:spacing w:before="0" w:after="0"/>
        <w:rPr>
          <w:sz w:val="24"/>
          <w:szCs w:val="24"/>
        </w:rPr>
      </w:pPr>
      <w:r>
        <w:rPr>
          <w:sz w:val="24"/>
          <w:szCs w:val="24"/>
        </w:rPr>
        <w:t>Al langere tijd wordt er gesproken over de groep potentiële klanten die “onder de radar” blijft. Schatting van Voedselbank</w:t>
      </w:r>
      <w:r w:rsidR="00392B0B">
        <w:rPr>
          <w:sz w:val="24"/>
          <w:szCs w:val="24"/>
        </w:rPr>
        <w:t>en</w:t>
      </w:r>
      <w:r>
        <w:rPr>
          <w:sz w:val="24"/>
          <w:szCs w:val="24"/>
        </w:rPr>
        <w:t xml:space="preserve"> Nederland is dat deze groep groot is. Daarom is gesproken met diverse instanties, te weten MOS, Carins/PING, Bibliotheek, </w:t>
      </w:r>
      <w:r w:rsidR="006E4C3C">
        <w:rPr>
          <w:sz w:val="24"/>
          <w:szCs w:val="24"/>
        </w:rPr>
        <w:t>Smallingerlandse</w:t>
      </w:r>
      <w:r>
        <w:rPr>
          <w:sz w:val="24"/>
          <w:szCs w:val="24"/>
        </w:rPr>
        <w:t xml:space="preserve"> Uitdaging</w:t>
      </w:r>
      <w:r w:rsidR="0089369C">
        <w:rPr>
          <w:sz w:val="24"/>
          <w:szCs w:val="24"/>
        </w:rPr>
        <w:t>, Humanitas, Present , SchuldHulpMaatje</w:t>
      </w:r>
      <w:r>
        <w:rPr>
          <w:sz w:val="24"/>
          <w:szCs w:val="24"/>
        </w:rPr>
        <w:t xml:space="preserve"> en Wijkcentra. Dit heeft geresulteerd in de gedachte dat een grote groep “onder de radar” te vinden is onder laaggeletterden en mensen met een niet westerse achtergrond. </w:t>
      </w:r>
      <w:r w:rsidR="0089369C">
        <w:rPr>
          <w:sz w:val="24"/>
          <w:szCs w:val="24"/>
        </w:rPr>
        <w:t xml:space="preserve">Eigenlijk bereiken we </w:t>
      </w:r>
      <w:r w:rsidR="00C25C14">
        <w:rPr>
          <w:sz w:val="24"/>
          <w:szCs w:val="24"/>
        </w:rPr>
        <w:t xml:space="preserve">zo </w:t>
      </w:r>
      <w:r w:rsidR="0089369C">
        <w:rPr>
          <w:sz w:val="24"/>
          <w:szCs w:val="24"/>
        </w:rPr>
        <w:t xml:space="preserve">slechts een </w:t>
      </w:r>
      <w:r w:rsidR="002044C8">
        <w:rPr>
          <w:sz w:val="24"/>
          <w:szCs w:val="24"/>
        </w:rPr>
        <w:t xml:space="preserve">heel </w:t>
      </w:r>
      <w:r w:rsidR="0089369C">
        <w:rPr>
          <w:sz w:val="24"/>
          <w:szCs w:val="24"/>
        </w:rPr>
        <w:t xml:space="preserve">beperkt aantal mensen, </w:t>
      </w:r>
      <w:r w:rsidR="006D4BC2">
        <w:rPr>
          <w:sz w:val="24"/>
          <w:szCs w:val="24"/>
        </w:rPr>
        <w:t xml:space="preserve">vooral </w:t>
      </w:r>
      <w:r w:rsidR="0089369C">
        <w:rPr>
          <w:sz w:val="24"/>
          <w:szCs w:val="24"/>
        </w:rPr>
        <w:t xml:space="preserve">via Vroeg Signalering. </w:t>
      </w:r>
    </w:p>
    <w:p w14:paraId="63C66EF9" w14:textId="77777777" w:rsidR="00E30BDA" w:rsidRDefault="00E30BDA" w:rsidP="00E30BDA">
      <w:pPr>
        <w:spacing w:before="0" w:after="0"/>
        <w:rPr>
          <w:sz w:val="24"/>
          <w:szCs w:val="24"/>
        </w:rPr>
      </w:pPr>
    </w:p>
    <w:p w14:paraId="596F0510" w14:textId="77777777" w:rsidR="007D3CF4" w:rsidRDefault="007D3CF4" w:rsidP="004E27C7">
      <w:pPr>
        <w:pStyle w:val="Kop1"/>
        <w:numPr>
          <w:ilvl w:val="0"/>
          <w:numId w:val="19"/>
        </w:numPr>
        <w:tabs>
          <w:tab w:val="num" w:pos="360"/>
        </w:tabs>
        <w:spacing w:before="0" w:line="240" w:lineRule="auto"/>
        <w:ind w:left="426" w:hanging="426"/>
        <w:rPr>
          <w:rFonts w:asciiTheme="minorHAnsi" w:hAnsiTheme="minorHAnsi"/>
          <w:b/>
          <w:bCs/>
          <w:color w:val="auto"/>
        </w:rPr>
      </w:pPr>
      <w:bookmarkStart w:id="10" w:name="_Toc153547143"/>
      <w:bookmarkStart w:id="11" w:name="_Toc154144352"/>
      <w:bookmarkStart w:id="12" w:name="_Toc155779439"/>
      <w:bookmarkStart w:id="13" w:name="_Toc155782127"/>
      <w:bookmarkStart w:id="14" w:name="_Toc153547144"/>
      <w:bookmarkStart w:id="15" w:name="_Toc154144353"/>
      <w:bookmarkStart w:id="16" w:name="_Toc155779440"/>
      <w:bookmarkStart w:id="17" w:name="_Toc155782128"/>
      <w:bookmarkStart w:id="18" w:name="_Toc121231787"/>
      <w:bookmarkStart w:id="19" w:name="_Toc121234541"/>
      <w:bookmarkStart w:id="20" w:name="_Toc121231788"/>
      <w:bookmarkStart w:id="21" w:name="_Toc121234542"/>
      <w:bookmarkStart w:id="22" w:name="_Toc187574040"/>
      <w:bookmarkEnd w:id="10"/>
      <w:bookmarkEnd w:id="11"/>
      <w:bookmarkEnd w:id="12"/>
      <w:bookmarkEnd w:id="13"/>
      <w:bookmarkEnd w:id="14"/>
      <w:bookmarkEnd w:id="15"/>
      <w:bookmarkEnd w:id="16"/>
      <w:bookmarkEnd w:id="17"/>
      <w:bookmarkEnd w:id="18"/>
      <w:bookmarkEnd w:id="19"/>
      <w:bookmarkEnd w:id="20"/>
      <w:bookmarkEnd w:id="21"/>
      <w:r>
        <w:rPr>
          <w:rFonts w:asciiTheme="minorHAnsi" w:hAnsiTheme="minorHAnsi"/>
          <w:b/>
          <w:bCs/>
          <w:color w:val="auto"/>
        </w:rPr>
        <w:t>Voedseluitdeling</w:t>
      </w:r>
      <w:bookmarkEnd w:id="22"/>
    </w:p>
    <w:p w14:paraId="13221DD8" w14:textId="77777777" w:rsidR="007D3CF4" w:rsidRPr="00854A00" w:rsidRDefault="007D3CF4" w:rsidP="004E27C7">
      <w:pPr>
        <w:pStyle w:val="Kop2"/>
        <w:spacing w:before="0"/>
        <w:rPr>
          <w:rFonts w:asciiTheme="minorHAnsi" w:hAnsiTheme="minorHAnsi"/>
          <w:b/>
          <w:bCs/>
          <w:color w:val="auto"/>
          <w:sz w:val="24"/>
          <w:szCs w:val="24"/>
        </w:rPr>
      </w:pPr>
      <w:bookmarkStart w:id="23" w:name="_Toc28021187"/>
      <w:bookmarkStart w:id="24" w:name="_Toc187574041"/>
      <w:r>
        <w:rPr>
          <w:rFonts w:asciiTheme="minorHAnsi" w:hAnsiTheme="minorHAnsi"/>
          <w:b/>
          <w:bCs/>
          <w:color w:val="auto"/>
          <w:sz w:val="24"/>
          <w:szCs w:val="24"/>
        </w:rPr>
        <w:t>4</w:t>
      </w:r>
      <w:r w:rsidRPr="00854A00">
        <w:rPr>
          <w:rFonts w:asciiTheme="minorHAnsi" w:hAnsiTheme="minorHAnsi"/>
          <w:b/>
          <w:bCs/>
          <w:color w:val="auto"/>
          <w:sz w:val="24"/>
          <w:szCs w:val="24"/>
        </w:rPr>
        <w:t xml:space="preserve">.1 </w:t>
      </w:r>
      <w:r>
        <w:rPr>
          <w:rFonts w:asciiTheme="minorHAnsi" w:hAnsiTheme="minorHAnsi"/>
          <w:b/>
          <w:bCs/>
          <w:color w:val="auto"/>
          <w:sz w:val="24"/>
          <w:szCs w:val="24"/>
        </w:rPr>
        <w:t xml:space="preserve">  </w:t>
      </w:r>
      <w:r w:rsidRPr="00854A00">
        <w:rPr>
          <w:rFonts w:asciiTheme="minorHAnsi" w:hAnsiTheme="minorHAnsi"/>
          <w:b/>
          <w:bCs/>
          <w:color w:val="auto"/>
          <w:sz w:val="24"/>
          <w:szCs w:val="24"/>
        </w:rPr>
        <w:t>Inzameling voedsel</w:t>
      </w:r>
      <w:bookmarkEnd w:id="23"/>
      <w:bookmarkEnd w:id="24"/>
    </w:p>
    <w:p w14:paraId="1EDF9195" w14:textId="77777777" w:rsidR="007D3CF4" w:rsidRPr="00854A00" w:rsidRDefault="007D3CF4" w:rsidP="00E30BDA">
      <w:pPr>
        <w:pStyle w:val="Geenafstand"/>
        <w:rPr>
          <w:rFonts w:cstheme="minorHAnsi"/>
          <w:sz w:val="24"/>
          <w:szCs w:val="24"/>
          <w:lang w:eastAsia="nl-NL"/>
        </w:rPr>
      </w:pPr>
      <w:r w:rsidRPr="00854A00">
        <w:rPr>
          <w:rFonts w:cstheme="minorHAnsi"/>
          <w:sz w:val="24"/>
          <w:szCs w:val="24"/>
          <w:lang w:eastAsia="nl-NL"/>
        </w:rPr>
        <w:t>De Voedselbank Smallingerland ontvangt via 3 kanalen voedsel, dat altijd gratis wordt verstrekt:</w:t>
      </w:r>
    </w:p>
    <w:p w14:paraId="36CD5DCF" w14:textId="4A7BC0F3" w:rsidR="00E30BDA" w:rsidRDefault="007D3CF4" w:rsidP="004E27C7">
      <w:pPr>
        <w:pStyle w:val="Lijstalinea"/>
        <w:numPr>
          <w:ilvl w:val="0"/>
          <w:numId w:val="28"/>
        </w:numPr>
        <w:spacing w:before="0" w:after="0"/>
        <w:ind w:left="709"/>
        <w:rPr>
          <w:rFonts w:eastAsia="Times New Roman" w:cstheme="minorHAnsi"/>
          <w:sz w:val="24"/>
          <w:szCs w:val="24"/>
          <w:lang w:eastAsia="nl-NL"/>
        </w:rPr>
      </w:pPr>
      <w:r w:rsidRPr="00E30BDA">
        <w:rPr>
          <w:rFonts w:eastAsia="Times New Roman" w:cstheme="minorHAnsi"/>
          <w:sz w:val="24"/>
          <w:szCs w:val="24"/>
          <w:lang w:eastAsia="nl-NL"/>
        </w:rPr>
        <w:t>Vanuit de landelijke organisatie</w:t>
      </w:r>
      <w:r w:rsidR="00E30BDA">
        <w:rPr>
          <w:rFonts w:eastAsia="Times New Roman" w:cstheme="minorHAnsi"/>
          <w:sz w:val="24"/>
          <w:szCs w:val="24"/>
          <w:lang w:eastAsia="nl-NL"/>
        </w:rPr>
        <w:t xml:space="preserve">: </w:t>
      </w:r>
    </w:p>
    <w:p w14:paraId="5B9BE0BB" w14:textId="7EA4EDB9" w:rsidR="00A420ED" w:rsidRDefault="007D3CF4" w:rsidP="004E27C7">
      <w:pPr>
        <w:pStyle w:val="Lijstalinea"/>
        <w:spacing w:before="0" w:after="0"/>
        <w:rPr>
          <w:rFonts w:eastAsia="Times New Roman" w:cstheme="minorHAnsi"/>
          <w:sz w:val="24"/>
          <w:szCs w:val="24"/>
          <w:lang w:eastAsia="nl-NL"/>
        </w:rPr>
      </w:pPr>
      <w:r w:rsidRPr="00E30BDA">
        <w:rPr>
          <w:rFonts w:eastAsia="Times New Roman" w:cstheme="minorHAnsi"/>
          <w:sz w:val="24"/>
          <w:szCs w:val="24"/>
          <w:lang w:eastAsia="nl-NL"/>
        </w:rPr>
        <w:t>De Voedselbank Smallingerland is aangesloten bij de Vereniging Voedsel</w:t>
      </w:r>
      <w:r w:rsidR="00181EE5" w:rsidRPr="00E30BDA">
        <w:rPr>
          <w:rFonts w:eastAsia="Times New Roman" w:cstheme="minorHAnsi"/>
          <w:sz w:val="24"/>
          <w:szCs w:val="24"/>
          <w:lang w:eastAsia="nl-NL"/>
        </w:rPr>
        <w:t>b</w:t>
      </w:r>
      <w:r w:rsidRPr="00E30BDA">
        <w:rPr>
          <w:rFonts w:eastAsia="Times New Roman" w:cstheme="minorHAnsi"/>
          <w:sz w:val="24"/>
          <w:szCs w:val="24"/>
          <w:lang w:eastAsia="nl-NL"/>
        </w:rPr>
        <w:t>anken Nederland. Wekelijks ontvangt de Voedselbank producten vanuit deze organisatie. De landelijke organisatie heeft vaste afspraken met grote bedrijven en supermarktketens</w:t>
      </w:r>
      <w:r w:rsidR="00EA0153">
        <w:rPr>
          <w:rFonts w:eastAsia="Times New Roman" w:cstheme="minorHAnsi"/>
          <w:sz w:val="24"/>
          <w:szCs w:val="24"/>
          <w:lang w:eastAsia="nl-NL"/>
        </w:rPr>
        <w:t>; ca 30%.</w:t>
      </w:r>
    </w:p>
    <w:p w14:paraId="12CB28FC" w14:textId="764A28E5" w:rsidR="007D3CF4" w:rsidRPr="004E27C7" w:rsidRDefault="007D3CF4" w:rsidP="004E27C7">
      <w:pPr>
        <w:pStyle w:val="Lijstalinea"/>
        <w:numPr>
          <w:ilvl w:val="0"/>
          <w:numId w:val="28"/>
        </w:numPr>
        <w:spacing w:before="0" w:after="0"/>
        <w:ind w:left="709"/>
        <w:textAlignment w:val="baseline"/>
        <w:rPr>
          <w:rFonts w:eastAsia="Times New Roman" w:cstheme="minorHAnsi"/>
          <w:sz w:val="24"/>
          <w:szCs w:val="24"/>
          <w:lang w:eastAsia="nl-NL"/>
        </w:rPr>
      </w:pPr>
      <w:r w:rsidRPr="004E27C7">
        <w:rPr>
          <w:rFonts w:eastAsia="Times New Roman" w:cstheme="minorHAnsi"/>
          <w:sz w:val="24"/>
          <w:szCs w:val="24"/>
          <w:lang w:eastAsia="nl-NL"/>
        </w:rPr>
        <w:t>Vanuit plaatselijke supermarkten, bakkers en andere leveranciers:</w:t>
      </w:r>
    </w:p>
    <w:p w14:paraId="16F01A26" w14:textId="1D5623FD" w:rsidR="007D3CF4" w:rsidRPr="00854A00" w:rsidRDefault="007D3CF4" w:rsidP="004E27C7">
      <w:pPr>
        <w:spacing w:before="0" w:after="0"/>
        <w:ind w:left="709"/>
        <w:textAlignment w:val="baseline"/>
        <w:rPr>
          <w:rFonts w:eastAsia="Times New Roman" w:cstheme="minorHAnsi"/>
          <w:sz w:val="24"/>
          <w:szCs w:val="24"/>
          <w:lang w:eastAsia="nl-NL"/>
        </w:rPr>
      </w:pPr>
      <w:r w:rsidRPr="00854A00">
        <w:rPr>
          <w:rFonts w:eastAsia="Times New Roman" w:cstheme="minorHAnsi"/>
          <w:sz w:val="24"/>
          <w:szCs w:val="24"/>
          <w:lang w:eastAsia="nl-NL"/>
        </w:rPr>
        <w:t xml:space="preserve">Dagelijks bezoeken </w:t>
      </w:r>
      <w:r w:rsidR="00B02CC8">
        <w:rPr>
          <w:rFonts w:eastAsia="Times New Roman" w:cstheme="minorHAnsi"/>
          <w:sz w:val="24"/>
          <w:szCs w:val="24"/>
          <w:lang w:eastAsia="nl-NL"/>
        </w:rPr>
        <w:t>worden d</w:t>
      </w:r>
      <w:r>
        <w:rPr>
          <w:rFonts w:eastAsia="Times New Roman" w:cstheme="minorHAnsi"/>
          <w:sz w:val="24"/>
          <w:szCs w:val="24"/>
          <w:lang w:eastAsia="nl-NL"/>
        </w:rPr>
        <w:t xml:space="preserve">iverse </w:t>
      </w:r>
      <w:r w:rsidRPr="00854A00">
        <w:rPr>
          <w:rFonts w:eastAsia="Times New Roman" w:cstheme="minorHAnsi"/>
          <w:sz w:val="24"/>
          <w:szCs w:val="24"/>
          <w:lang w:eastAsia="nl-NL"/>
        </w:rPr>
        <w:t>supermarkten</w:t>
      </w:r>
      <w:r>
        <w:rPr>
          <w:rFonts w:eastAsia="Times New Roman" w:cstheme="minorHAnsi"/>
          <w:sz w:val="24"/>
          <w:szCs w:val="24"/>
          <w:lang w:eastAsia="nl-NL"/>
        </w:rPr>
        <w:t>,</w:t>
      </w:r>
      <w:r w:rsidRPr="00854A00">
        <w:rPr>
          <w:rFonts w:eastAsia="Times New Roman" w:cstheme="minorHAnsi"/>
          <w:sz w:val="24"/>
          <w:szCs w:val="24"/>
          <w:lang w:eastAsia="nl-NL"/>
        </w:rPr>
        <w:t xml:space="preserve"> verschillende bakkers</w:t>
      </w:r>
      <w:r>
        <w:rPr>
          <w:rFonts w:eastAsia="Times New Roman" w:cstheme="minorHAnsi"/>
          <w:sz w:val="24"/>
          <w:szCs w:val="24"/>
          <w:lang w:eastAsia="nl-NL"/>
        </w:rPr>
        <w:t xml:space="preserve"> en andere bedrijven</w:t>
      </w:r>
      <w:r w:rsidRPr="00854A00">
        <w:rPr>
          <w:rFonts w:eastAsia="Times New Roman" w:cstheme="minorHAnsi"/>
          <w:sz w:val="24"/>
          <w:szCs w:val="24"/>
          <w:lang w:eastAsia="nl-NL"/>
        </w:rPr>
        <w:t xml:space="preserve">. Deze stellen voedsel dat nog beperkt houdbaar is, beschikbaar aan de Voedselbank. Dit betreft vooral brood, groenten </w:t>
      </w:r>
      <w:r>
        <w:rPr>
          <w:rFonts w:eastAsia="Times New Roman" w:cstheme="minorHAnsi"/>
          <w:sz w:val="24"/>
          <w:szCs w:val="24"/>
          <w:lang w:eastAsia="nl-NL"/>
        </w:rPr>
        <w:t>en fruit</w:t>
      </w:r>
      <w:r w:rsidRPr="00854A00">
        <w:rPr>
          <w:rFonts w:eastAsia="Times New Roman" w:cstheme="minorHAnsi"/>
          <w:sz w:val="24"/>
          <w:szCs w:val="24"/>
          <w:lang w:eastAsia="nl-NL"/>
        </w:rPr>
        <w:t>.</w:t>
      </w:r>
      <w:r w:rsidRPr="00854A00">
        <w:rPr>
          <w:rFonts w:eastAsia="Times New Roman" w:cstheme="minorHAnsi"/>
          <w:color w:val="000000"/>
          <w:sz w:val="24"/>
          <w:szCs w:val="24"/>
          <w:lang w:eastAsia="nl-NL"/>
        </w:rPr>
        <w:t xml:space="preserve"> De binnengekomen goederen worden door vrijwilligers gesorteerd en uitgedeeld. </w:t>
      </w:r>
      <w:r w:rsidRPr="00854A00">
        <w:rPr>
          <w:rFonts w:eastAsia="Times New Roman" w:cstheme="minorHAnsi"/>
          <w:sz w:val="24"/>
          <w:szCs w:val="24"/>
          <w:lang w:eastAsia="nl-NL"/>
        </w:rPr>
        <w:t>Op d</w:t>
      </w:r>
      <w:r w:rsidRPr="00854A00">
        <w:rPr>
          <w:rFonts w:eastAsia="Times New Roman" w:cstheme="minorHAnsi"/>
          <w:color w:val="000000"/>
          <w:sz w:val="24"/>
          <w:szCs w:val="24"/>
          <w:lang w:eastAsia="nl-NL"/>
        </w:rPr>
        <w:t>e dag van de uitdeling van het voedselpakket worden – onder leiding van een coördinator</w:t>
      </w:r>
      <w:r>
        <w:rPr>
          <w:rFonts w:eastAsia="Times New Roman" w:cstheme="minorHAnsi"/>
          <w:color w:val="000000"/>
          <w:sz w:val="24"/>
          <w:szCs w:val="24"/>
          <w:lang w:eastAsia="nl-NL"/>
        </w:rPr>
        <w:t>/</w:t>
      </w:r>
      <w:r w:rsidRPr="00854A00">
        <w:rPr>
          <w:rFonts w:eastAsia="Times New Roman" w:cstheme="minorHAnsi"/>
          <w:color w:val="000000"/>
          <w:sz w:val="24"/>
          <w:szCs w:val="24"/>
          <w:lang w:eastAsia="nl-NL"/>
        </w:rPr>
        <w:t xml:space="preserve">vloerhoofd - de pakketten </w:t>
      </w:r>
      <w:r w:rsidR="004933D9">
        <w:rPr>
          <w:rFonts w:eastAsia="Times New Roman" w:cstheme="minorHAnsi"/>
          <w:color w:val="000000"/>
          <w:sz w:val="24"/>
          <w:szCs w:val="24"/>
          <w:lang w:eastAsia="nl-NL"/>
        </w:rPr>
        <w:t xml:space="preserve">vooraf </w:t>
      </w:r>
      <w:r w:rsidRPr="00854A00">
        <w:rPr>
          <w:rFonts w:eastAsia="Times New Roman" w:cstheme="minorHAnsi"/>
          <w:color w:val="000000"/>
          <w:sz w:val="24"/>
          <w:szCs w:val="24"/>
          <w:lang w:eastAsia="nl-NL"/>
        </w:rPr>
        <w:t>samengesteld</w:t>
      </w:r>
      <w:r w:rsidR="00EA0153">
        <w:rPr>
          <w:rFonts w:eastAsia="Times New Roman" w:cstheme="minorHAnsi"/>
          <w:color w:val="000000"/>
          <w:sz w:val="24"/>
          <w:szCs w:val="24"/>
          <w:lang w:eastAsia="nl-NL"/>
        </w:rPr>
        <w:t xml:space="preserve">; ca 25 %. Om toch genoeg te kunnen uitdelen, wordt voedsel aangekocht, zoals vlees, eieren, boter, </w:t>
      </w:r>
      <w:r w:rsidR="006E4C3C">
        <w:rPr>
          <w:rFonts w:eastAsia="Times New Roman" w:cstheme="minorHAnsi"/>
          <w:color w:val="000000"/>
          <w:sz w:val="24"/>
          <w:szCs w:val="24"/>
          <w:lang w:eastAsia="nl-NL"/>
        </w:rPr>
        <w:t>etc.</w:t>
      </w:r>
      <w:r w:rsidR="00EA0153">
        <w:rPr>
          <w:rFonts w:eastAsia="Times New Roman" w:cstheme="minorHAnsi"/>
          <w:color w:val="000000"/>
          <w:sz w:val="24"/>
          <w:szCs w:val="24"/>
          <w:lang w:eastAsia="nl-NL"/>
        </w:rPr>
        <w:t>; ca 15 %.</w:t>
      </w:r>
    </w:p>
    <w:p w14:paraId="1427EC0A" w14:textId="77777777" w:rsidR="007D3CF4" w:rsidRPr="00854A00" w:rsidRDefault="007D3CF4" w:rsidP="004E27C7">
      <w:pPr>
        <w:pStyle w:val="Lijstalinea"/>
        <w:numPr>
          <w:ilvl w:val="0"/>
          <w:numId w:val="28"/>
        </w:numPr>
        <w:spacing w:before="0" w:after="0"/>
        <w:ind w:left="709"/>
        <w:textAlignment w:val="baseline"/>
        <w:rPr>
          <w:rFonts w:eastAsia="Times New Roman" w:cstheme="minorHAnsi"/>
          <w:sz w:val="24"/>
          <w:szCs w:val="24"/>
          <w:lang w:eastAsia="nl-NL"/>
        </w:rPr>
      </w:pPr>
      <w:r w:rsidRPr="00854A00">
        <w:rPr>
          <w:rFonts w:eastAsia="Times New Roman" w:cstheme="minorHAnsi"/>
          <w:sz w:val="24"/>
          <w:szCs w:val="24"/>
          <w:lang w:eastAsia="nl-NL"/>
        </w:rPr>
        <w:t>Via acties</w:t>
      </w:r>
      <w:r>
        <w:rPr>
          <w:rFonts w:eastAsia="Times New Roman" w:cstheme="minorHAnsi"/>
          <w:sz w:val="24"/>
          <w:szCs w:val="24"/>
          <w:lang w:eastAsia="nl-NL"/>
        </w:rPr>
        <w:t>:</w:t>
      </w:r>
    </w:p>
    <w:p w14:paraId="5A96F301" w14:textId="1B37372C" w:rsidR="007D3CF4" w:rsidRPr="00854A00" w:rsidRDefault="007D3CF4" w:rsidP="004E27C7">
      <w:pPr>
        <w:spacing w:before="0" w:after="0"/>
        <w:ind w:left="709"/>
        <w:textAlignment w:val="baseline"/>
        <w:rPr>
          <w:rFonts w:eastAsia="Times New Roman" w:cstheme="minorHAnsi"/>
          <w:sz w:val="24"/>
          <w:szCs w:val="24"/>
          <w:lang w:eastAsia="nl-NL"/>
        </w:rPr>
      </w:pPr>
      <w:r w:rsidRPr="00854A00">
        <w:rPr>
          <w:rFonts w:eastAsia="Times New Roman" w:cstheme="minorHAnsi"/>
          <w:sz w:val="24"/>
          <w:szCs w:val="24"/>
          <w:lang w:eastAsia="nl-NL"/>
        </w:rPr>
        <w:t xml:space="preserve">Er worden jaarlijks diverse acties voor de </w:t>
      </w:r>
      <w:r w:rsidR="007B0DBD">
        <w:rPr>
          <w:rFonts w:eastAsia="Times New Roman" w:cstheme="minorHAnsi"/>
          <w:sz w:val="24"/>
          <w:szCs w:val="24"/>
          <w:lang w:eastAsia="nl-NL"/>
        </w:rPr>
        <w:t>V</w:t>
      </w:r>
      <w:r w:rsidRPr="00854A00">
        <w:rPr>
          <w:rFonts w:eastAsia="Times New Roman" w:cstheme="minorHAnsi"/>
          <w:sz w:val="24"/>
          <w:szCs w:val="24"/>
          <w:lang w:eastAsia="nl-NL"/>
        </w:rPr>
        <w:t>oedselbank gehouden. Het doel is hierbij om vooral langer houdbare producten in te zamelen</w:t>
      </w:r>
      <w:r w:rsidR="00EA0153">
        <w:rPr>
          <w:rFonts w:eastAsia="Times New Roman" w:cstheme="minorHAnsi"/>
          <w:sz w:val="24"/>
          <w:szCs w:val="24"/>
          <w:lang w:eastAsia="nl-NL"/>
        </w:rPr>
        <w:t>; ca 30 %.</w:t>
      </w:r>
    </w:p>
    <w:p w14:paraId="6BF5501E" w14:textId="77777777" w:rsidR="007D3CF4" w:rsidRPr="00854A00" w:rsidRDefault="007D3CF4" w:rsidP="00E30BDA">
      <w:pPr>
        <w:pStyle w:val="Geenafstand"/>
        <w:ind w:left="709"/>
        <w:rPr>
          <w:rFonts w:cstheme="minorHAnsi"/>
          <w:sz w:val="24"/>
          <w:szCs w:val="24"/>
          <w:lang w:eastAsia="nl-NL"/>
        </w:rPr>
      </w:pPr>
      <w:r w:rsidRPr="00854A00">
        <w:rPr>
          <w:rFonts w:cstheme="minorHAnsi"/>
          <w:sz w:val="24"/>
          <w:szCs w:val="24"/>
          <w:lang w:eastAsia="nl-NL"/>
        </w:rPr>
        <w:t>Deze acties worden uitgevoerd door:</w:t>
      </w:r>
    </w:p>
    <w:p w14:paraId="3D0F782C" w14:textId="77777777" w:rsidR="007D3CF4" w:rsidRPr="00854A00" w:rsidRDefault="007D3CF4" w:rsidP="00E30BDA">
      <w:pPr>
        <w:pStyle w:val="Geenafstand"/>
        <w:numPr>
          <w:ilvl w:val="0"/>
          <w:numId w:val="15"/>
        </w:numPr>
        <w:ind w:left="1276"/>
        <w:rPr>
          <w:rFonts w:cstheme="minorHAnsi"/>
          <w:sz w:val="24"/>
          <w:szCs w:val="24"/>
        </w:rPr>
      </w:pPr>
      <w:r w:rsidRPr="00854A00">
        <w:rPr>
          <w:rFonts w:cstheme="minorHAnsi"/>
          <w:sz w:val="24"/>
          <w:szCs w:val="24"/>
          <w:u w:val="single"/>
          <w:lang w:eastAsia="nl-NL"/>
        </w:rPr>
        <w:t>Eigen vrijwilligers</w:t>
      </w:r>
    </w:p>
    <w:p w14:paraId="158211C5" w14:textId="491EA50F" w:rsidR="007D3CF4" w:rsidRPr="00854A00" w:rsidRDefault="007D3CF4" w:rsidP="00E30BDA">
      <w:pPr>
        <w:pStyle w:val="Geenafstand"/>
        <w:ind w:left="1276"/>
        <w:rPr>
          <w:rFonts w:cstheme="minorHAnsi"/>
          <w:sz w:val="24"/>
          <w:szCs w:val="24"/>
          <w:lang w:eastAsia="nl-NL"/>
        </w:rPr>
      </w:pPr>
      <w:r w:rsidRPr="00854A00">
        <w:rPr>
          <w:rFonts w:cstheme="minorHAnsi"/>
          <w:sz w:val="24"/>
          <w:szCs w:val="24"/>
        </w:rPr>
        <w:t>Jaarlijks vinden minimaal</w:t>
      </w:r>
      <w:r w:rsidRPr="00854A00">
        <w:rPr>
          <w:rFonts w:cstheme="minorHAnsi"/>
          <w:sz w:val="24"/>
          <w:szCs w:val="24"/>
          <w:lang w:eastAsia="nl-NL"/>
        </w:rPr>
        <w:t xml:space="preserve"> 2</w:t>
      </w:r>
      <w:r w:rsidR="00446531">
        <w:rPr>
          <w:rFonts w:cstheme="minorHAnsi"/>
          <w:sz w:val="24"/>
          <w:szCs w:val="24"/>
          <w:lang w:eastAsia="nl-NL"/>
        </w:rPr>
        <w:t>-4</w:t>
      </w:r>
      <w:r w:rsidRPr="00854A00">
        <w:rPr>
          <w:rFonts w:cstheme="minorHAnsi"/>
          <w:sz w:val="24"/>
          <w:szCs w:val="24"/>
          <w:lang w:eastAsia="nl-NL"/>
        </w:rPr>
        <w:t xml:space="preserve"> acties plaats in de supermarkten in Smallingerland. Aan klanten in de supermarkten wordt gevraagd van een lijst die uitgedeeld wordt één of meer producten meer te kopen en deze aan de </w:t>
      </w:r>
      <w:r w:rsidR="00B02CC8">
        <w:rPr>
          <w:rFonts w:cstheme="minorHAnsi"/>
          <w:sz w:val="24"/>
          <w:szCs w:val="24"/>
          <w:lang w:eastAsia="nl-NL"/>
        </w:rPr>
        <w:t>V</w:t>
      </w:r>
      <w:r w:rsidRPr="00854A00">
        <w:rPr>
          <w:rFonts w:cstheme="minorHAnsi"/>
          <w:sz w:val="24"/>
          <w:szCs w:val="24"/>
          <w:lang w:eastAsia="nl-NL"/>
        </w:rPr>
        <w:t>oedselbank te doneren. </w:t>
      </w:r>
    </w:p>
    <w:p w14:paraId="39F0679E" w14:textId="77777777" w:rsidR="007D3CF4" w:rsidRPr="00854A00" w:rsidRDefault="007D3CF4" w:rsidP="00E30BDA">
      <w:pPr>
        <w:pStyle w:val="Geenafstand"/>
        <w:numPr>
          <w:ilvl w:val="0"/>
          <w:numId w:val="15"/>
        </w:numPr>
        <w:ind w:left="1276"/>
        <w:rPr>
          <w:rFonts w:cstheme="minorHAnsi"/>
          <w:sz w:val="24"/>
          <w:szCs w:val="24"/>
          <w:u w:val="single"/>
          <w:lang w:eastAsia="nl-NL"/>
        </w:rPr>
      </w:pPr>
      <w:r w:rsidRPr="00854A00">
        <w:rPr>
          <w:rFonts w:cstheme="minorHAnsi"/>
          <w:sz w:val="24"/>
          <w:szCs w:val="24"/>
          <w:u w:val="single"/>
          <w:lang w:eastAsia="nl-NL"/>
        </w:rPr>
        <w:t>Kerken en scholen</w:t>
      </w:r>
    </w:p>
    <w:p w14:paraId="56C3E2F3" w14:textId="49F337AF" w:rsidR="007D3CF4" w:rsidRDefault="007D3CF4" w:rsidP="00E30BDA">
      <w:pPr>
        <w:pStyle w:val="Geenafstand"/>
        <w:ind w:left="1276"/>
        <w:rPr>
          <w:rFonts w:eastAsia="Times New Roman" w:cstheme="minorHAnsi"/>
          <w:sz w:val="24"/>
          <w:szCs w:val="24"/>
          <w:lang w:eastAsia="nl-NL"/>
        </w:rPr>
      </w:pPr>
      <w:r w:rsidRPr="00854A00">
        <w:rPr>
          <w:rFonts w:eastAsia="Times New Roman" w:cstheme="minorHAnsi"/>
          <w:sz w:val="24"/>
          <w:szCs w:val="24"/>
          <w:lang w:eastAsia="nl-NL"/>
        </w:rPr>
        <w:t>Jaarlijks worden er diverse inzamelacties gehouden door kerken en scholen</w:t>
      </w:r>
      <w:r w:rsidR="00446531">
        <w:rPr>
          <w:rFonts w:eastAsia="Times New Roman" w:cstheme="minorHAnsi"/>
          <w:sz w:val="24"/>
          <w:szCs w:val="24"/>
          <w:lang w:eastAsia="nl-NL"/>
        </w:rPr>
        <w:t>, ten behoeve van de Voedselbank</w:t>
      </w:r>
      <w:r w:rsidRPr="00854A00">
        <w:rPr>
          <w:rFonts w:eastAsia="Times New Roman" w:cstheme="minorHAnsi"/>
          <w:sz w:val="24"/>
          <w:szCs w:val="24"/>
          <w:lang w:eastAsia="nl-NL"/>
        </w:rPr>
        <w:t>.</w:t>
      </w:r>
    </w:p>
    <w:p w14:paraId="5A91434B" w14:textId="77777777" w:rsidR="00A759E3" w:rsidRDefault="00A759E3" w:rsidP="004E27C7">
      <w:pPr>
        <w:pStyle w:val="Kop2"/>
        <w:spacing w:before="0"/>
        <w:rPr>
          <w:rFonts w:asciiTheme="minorHAnsi" w:eastAsia="Times New Roman" w:hAnsiTheme="minorHAnsi"/>
          <w:b/>
          <w:color w:val="auto"/>
          <w:sz w:val="24"/>
          <w:szCs w:val="24"/>
          <w:lang w:eastAsia="nl-NL"/>
        </w:rPr>
      </w:pPr>
      <w:bookmarkStart w:id="25" w:name="_Toc28021188"/>
    </w:p>
    <w:p w14:paraId="00B7B56E" w14:textId="2B1EE057" w:rsidR="007D3CF4" w:rsidRPr="00854A00" w:rsidRDefault="007D3CF4" w:rsidP="004E27C7">
      <w:pPr>
        <w:pStyle w:val="Kop2"/>
        <w:spacing w:before="0"/>
        <w:rPr>
          <w:rFonts w:asciiTheme="minorHAnsi" w:eastAsia="Times New Roman" w:hAnsiTheme="minorHAnsi"/>
          <w:b/>
          <w:color w:val="auto"/>
          <w:sz w:val="24"/>
          <w:szCs w:val="24"/>
          <w:lang w:eastAsia="nl-NL"/>
        </w:rPr>
      </w:pPr>
      <w:bookmarkStart w:id="26" w:name="_Toc187574042"/>
      <w:r>
        <w:rPr>
          <w:rFonts w:asciiTheme="minorHAnsi" w:eastAsia="Times New Roman" w:hAnsiTheme="minorHAnsi"/>
          <w:b/>
          <w:color w:val="auto"/>
          <w:sz w:val="24"/>
          <w:szCs w:val="24"/>
          <w:lang w:eastAsia="nl-NL"/>
        </w:rPr>
        <w:t>4</w:t>
      </w:r>
      <w:r w:rsidRPr="00854A00">
        <w:rPr>
          <w:rFonts w:asciiTheme="minorHAnsi" w:eastAsia="Times New Roman" w:hAnsiTheme="minorHAnsi"/>
          <w:b/>
          <w:color w:val="auto"/>
          <w:sz w:val="24"/>
          <w:szCs w:val="24"/>
          <w:lang w:eastAsia="nl-NL"/>
        </w:rPr>
        <w:t xml:space="preserve">.2 </w:t>
      </w:r>
      <w:r>
        <w:rPr>
          <w:rFonts w:asciiTheme="minorHAnsi" w:eastAsia="Times New Roman" w:hAnsiTheme="minorHAnsi"/>
          <w:b/>
          <w:color w:val="auto"/>
          <w:sz w:val="24"/>
          <w:szCs w:val="24"/>
          <w:lang w:eastAsia="nl-NL"/>
        </w:rPr>
        <w:t xml:space="preserve">  </w:t>
      </w:r>
      <w:r w:rsidRPr="00854A00">
        <w:rPr>
          <w:rFonts w:asciiTheme="minorHAnsi" w:eastAsia="Times New Roman" w:hAnsiTheme="minorHAnsi"/>
          <w:b/>
          <w:color w:val="auto"/>
          <w:sz w:val="24"/>
          <w:szCs w:val="24"/>
          <w:lang w:eastAsia="nl-NL"/>
        </w:rPr>
        <w:t>Kwaliteit</w:t>
      </w:r>
      <w:bookmarkEnd w:id="25"/>
      <w:bookmarkEnd w:id="26"/>
      <w:r w:rsidRPr="00854A00">
        <w:rPr>
          <w:rFonts w:asciiTheme="minorHAnsi" w:eastAsia="Times New Roman" w:hAnsiTheme="minorHAnsi"/>
          <w:b/>
          <w:color w:val="auto"/>
          <w:sz w:val="24"/>
          <w:szCs w:val="24"/>
          <w:lang w:eastAsia="nl-NL"/>
        </w:rPr>
        <w:t> </w:t>
      </w:r>
    </w:p>
    <w:p w14:paraId="22B7FE3A" w14:textId="087AE2B5" w:rsidR="007D3CF4" w:rsidRPr="00854A00" w:rsidRDefault="007D3CF4" w:rsidP="004E27C7">
      <w:pPr>
        <w:spacing w:before="0" w:after="0"/>
        <w:textAlignment w:val="baseline"/>
        <w:rPr>
          <w:rFonts w:eastAsia="Times New Roman"/>
          <w:lang w:eastAsia="nl-NL"/>
        </w:rPr>
      </w:pPr>
      <w:r w:rsidRPr="00854A00">
        <w:rPr>
          <w:rFonts w:eastAsia="Times New Roman" w:cstheme="minorHAnsi"/>
          <w:sz w:val="24"/>
          <w:szCs w:val="24"/>
          <w:lang w:eastAsia="nl-NL"/>
        </w:rPr>
        <w:t xml:space="preserve">Het voedsel dat verstrekt wordt, </w:t>
      </w:r>
      <w:r w:rsidRPr="00854A00">
        <w:rPr>
          <w:rFonts w:eastAsia="Times New Roman" w:cstheme="minorHAnsi"/>
          <w:color w:val="000000"/>
          <w:sz w:val="24"/>
          <w:szCs w:val="24"/>
          <w:lang w:eastAsia="nl-NL"/>
        </w:rPr>
        <w:t>voldoet aan de kwaliteitsnormen van het ministerie van Economische Zaken. Leidend hierbij is de door het ministerie uit</w:t>
      </w:r>
      <w:r w:rsidRPr="00854A00">
        <w:rPr>
          <w:rFonts w:eastAsia="Times New Roman" w:cstheme="minorHAnsi"/>
          <w:sz w:val="24"/>
          <w:szCs w:val="24"/>
          <w:lang w:eastAsia="nl-NL"/>
        </w:rPr>
        <w:t>gege</w:t>
      </w:r>
      <w:r w:rsidRPr="00854A00">
        <w:rPr>
          <w:rFonts w:eastAsia="Times New Roman" w:cstheme="minorHAnsi"/>
          <w:color w:val="000000"/>
          <w:sz w:val="24"/>
          <w:szCs w:val="24"/>
          <w:lang w:eastAsia="nl-NL"/>
        </w:rPr>
        <w:t xml:space="preserve">ven brochure van </w:t>
      </w:r>
      <w:r>
        <w:rPr>
          <w:rFonts w:eastAsia="Times New Roman" w:cstheme="minorHAnsi"/>
          <w:color w:val="000000"/>
          <w:sz w:val="24"/>
          <w:szCs w:val="24"/>
          <w:lang w:eastAsia="nl-NL"/>
        </w:rPr>
        <w:t>december</w:t>
      </w:r>
      <w:r w:rsidRPr="00854A00">
        <w:rPr>
          <w:rFonts w:eastAsia="Times New Roman" w:cstheme="minorHAnsi"/>
          <w:color w:val="000000"/>
          <w:sz w:val="24"/>
          <w:szCs w:val="24"/>
          <w:lang w:eastAsia="nl-NL"/>
        </w:rPr>
        <w:t xml:space="preserve"> 2015 voor “</w:t>
      </w:r>
      <w:hyperlink r:id="rId13" w:history="1">
        <w:r w:rsidRPr="009D795B">
          <w:rPr>
            <w:rStyle w:val="Hyperlink"/>
            <w:rFonts w:eastAsia="Times New Roman" w:cstheme="minorHAnsi"/>
            <w:i/>
            <w:iCs/>
            <w:sz w:val="24"/>
            <w:szCs w:val="24"/>
            <w:lang w:eastAsia="nl-NL"/>
          </w:rPr>
          <w:t>Charitatieve instellingen en organisaties</w:t>
        </w:r>
      </w:hyperlink>
      <w:r w:rsidRPr="00854A00">
        <w:rPr>
          <w:rFonts w:eastAsia="Times New Roman" w:cstheme="minorHAnsi"/>
          <w:i/>
          <w:iCs/>
          <w:color w:val="000000"/>
          <w:sz w:val="24"/>
          <w:szCs w:val="24"/>
          <w:lang w:eastAsia="nl-NL"/>
        </w:rPr>
        <w:t>”.</w:t>
      </w:r>
      <w:r>
        <w:rPr>
          <w:rFonts w:eastAsia="Times New Roman" w:cstheme="minorHAnsi"/>
          <w:i/>
          <w:iCs/>
          <w:color w:val="000000"/>
          <w:sz w:val="24"/>
          <w:szCs w:val="24"/>
          <w:lang w:eastAsia="nl-NL"/>
        </w:rPr>
        <w:t xml:space="preserve"> </w:t>
      </w:r>
      <w:r w:rsidRPr="00854A00">
        <w:rPr>
          <w:rFonts w:eastAsia="Times New Roman" w:cstheme="minorHAnsi"/>
          <w:color w:val="000000"/>
          <w:sz w:val="24"/>
          <w:szCs w:val="24"/>
          <w:lang w:eastAsia="nl-NL"/>
        </w:rPr>
        <w:t>Dit informatieblad reikt richtlijnen aan met betrekking tot de interpretatie van voedselveiligheid waarbij de onderwerpen houdbaarheidsdata, traceerbaarheid, etikettering en invriezen van levensmiddelen, expliciet zijn opgenomen. Om naleving van de kwaliteit te waarborgen, heeft het bestuur een kwaliteitsfunctionaris aangesteld. Een belangrijke taak van deze vrijwilliger is de controle op de naleving van de voorschriften en het verzorgen van rapportages. In het kader van de Voedselveiligheid geldt voor alle vrijwilligers een verplichte deelname aan de 2-jaarlijkse training Voedselveiligheid.</w:t>
      </w:r>
      <w:r>
        <w:rPr>
          <w:rFonts w:eastAsia="Times New Roman" w:cstheme="minorHAnsi"/>
          <w:color w:val="000000"/>
          <w:sz w:val="24"/>
          <w:szCs w:val="24"/>
          <w:lang w:eastAsia="nl-NL"/>
        </w:rPr>
        <w:t xml:space="preserve"> </w:t>
      </w:r>
      <w:r w:rsidRPr="00854A00">
        <w:rPr>
          <w:rFonts w:eastAsia="Times New Roman" w:cstheme="minorHAnsi"/>
          <w:sz w:val="24"/>
          <w:szCs w:val="24"/>
          <w:lang w:eastAsia="nl-NL"/>
        </w:rPr>
        <w:t xml:space="preserve">Voedselbank Smallingerland heeft een “groen certificaat “. Dit certificaat is nodig om producten vanuit de landelijke organisatie te krijgen. Om dit certificaat te krijgen, vindt jaarlijks een audit plaats door een onafhankelijke partij, </w:t>
      </w:r>
      <w:hyperlink r:id="rId14" w:history="1">
        <w:r w:rsidRPr="004933D9">
          <w:rPr>
            <w:rStyle w:val="Hyperlink"/>
            <w:rFonts w:eastAsia="Times New Roman" w:cstheme="minorHAnsi"/>
            <w:i/>
            <w:iCs/>
            <w:sz w:val="24"/>
            <w:szCs w:val="24"/>
            <w:lang w:eastAsia="nl-NL"/>
          </w:rPr>
          <w:t>Sensz</w:t>
        </w:r>
      </w:hyperlink>
      <w:r w:rsidRPr="00854A00">
        <w:rPr>
          <w:rFonts w:eastAsia="Times New Roman" w:cstheme="minorHAnsi"/>
          <w:sz w:val="24"/>
          <w:szCs w:val="24"/>
          <w:lang w:eastAsia="nl-NL"/>
        </w:rPr>
        <w:t xml:space="preserve"> gevestigd </w:t>
      </w:r>
      <w:r w:rsidR="0034038B">
        <w:rPr>
          <w:rFonts w:eastAsia="Times New Roman" w:cstheme="minorHAnsi"/>
          <w:sz w:val="24"/>
          <w:szCs w:val="24"/>
          <w:lang w:eastAsia="nl-NL"/>
        </w:rPr>
        <w:t>te</w:t>
      </w:r>
      <w:r w:rsidRPr="00854A00">
        <w:rPr>
          <w:rFonts w:eastAsia="Times New Roman" w:cstheme="minorHAnsi"/>
          <w:sz w:val="24"/>
          <w:szCs w:val="24"/>
          <w:lang w:eastAsia="nl-NL"/>
        </w:rPr>
        <w:t xml:space="preserve"> Naarden. Sensz controleert of de Voedselbank voldoet aan de eisen die gesteld worden aan de voedselveiligheid. </w:t>
      </w:r>
      <w:r w:rsidR="009D39A6">
        <w:rPr>
          <w:rFonts w:eastAsia="Times New Roman" w:cstheme="minorHAnsi"/>
          <w:sz w:val="24"/>
          <w:szCs w:val="24"/>
          <w:lang w:eastAsia="nl-NL"/>
        </w:rPr>
        <w:t>I</w:t>
      </w:r>
      <w:r w:rsidR="00A759E3">
        <w:rPr>
          <w:rFonts w:eastAsia="Times New Roman" w:cstheme="minorHAnsi"/>
          <w:sz w:val="24"/>
          <w:szCs w:val="24"/>
          <w:lang w:eastAsia="nl-NL"/>
        </w:rPr>
        <w:t xml:space="preserve">n </w:t>
      </w:r>
      <w:r w:rsidR="00684514">
        <w:rPr>
          <w:rFonts w:eastAsia="Times New Roman" w:cstheme="minorHAnsi"/>
          <w:sz w:val="24"/>
          <w:szCs w:val="24"/>
          <w:lang w:eastAsia="nl-NL"/>
        </w:rPr>
        <w:t>202</w:t>
      </w:r>
      <w:r w:rsidR="00446531">
        <w:rPr>
          <w:rFonts w:eastAsia="Times New Roman" w:cstheme="minorHAnsi"/>
          <w:sz w:val="24"/>
          <w:szCs w:val="24"/>
          <w:lang w:eastAsia="nl-NL"/>
        </w:rPr>
        <w:t>4</w:t>
      </w:r>
      <w:r w:rsidR="00A759E3">
        <w:rPr>
          <w:rFonts w:eastAsia="Times New Roman" w:cstheme="minorHAnsi"/>
          <w:sz w:val="24"/>
          <w:szCs w:val="24"/>
          <w:lang w:eastAsia="nl-NL"/>
        </w:rPr>
        <w:t xml:space="preserve"> is</w:t>
      </w:r>
      <w:r w:rsidR="0048673C">
        <w:rPr>
          <w:rFonts w:eastAsia="Times New Roman" w:cstheme="minorHAnsi"/>
          <w:sz w:val="24"/>
          <w:szCs w:val="24"/>
          <w:lang w:eastAsia="nl-NL"/>
        </w:rPr>
        <w:t xml:space="preserve"> </w:t>
      </w:r>
      <w:r w:rsidR="00A759E3">
        <w:rPr>
          <w:rFonts w:eastAsia="Times New Roman" w:cstheme="minorHAnsi"/>
          <w:sz w:val="24"/>
          <w:szCs w:val="24"/>
          <w:lang w:eastAsia="nl-NL"/>
        </w:rPr>
        <w:t>onze voedselbank ge-audit met goed gevolg</w:t>
      </w:r>
      <w:r w:rsidR="00A420ED">
        <w:rPr>
          <w:rFonts w:eastAsia="Times New Roman" w:cstheme="minorHAnsi"/>
          <w:sz w:val="24"/>
          <w:szCs w:val="24"/>
          <w:lang w:eastAsia="nl-NL"/>
        </w:rPr>
        <w:t>, de beoordeling was 9.</w:t>
      </w:r>
      <w:r w:rsidR="00446531">
        <w:rPr>
          <w:rFonts w:eastAsia="Times New Roman" w:cstheme="minorHAnsi"/>
          <w:sz w:val="24"/>
          <w:szCs w:val="24"/>
          <w:lang w:eastAsia="nl-NL"/>
        </w:rPr>
        <w:t>5</w:t>
      </w:r>
      <w:r w:rsidR="00A420ED">
        <w:rPr>
          <w:rFonts w:eastAsia="Times New Roman" w:cstheme="minorHAnsi"/>
          <w:sz w:val="24"/>
          <w:szCs w:val="24"/>
          <w:lang w:eastAsia="nl-NL"/>
        </w:rPr>
        <w:t>.</w:t>
      </w:r>
      <w:r w:rsidR="00A82DC9">
        <w:rPr>
          <w:rFonts w:eastAsia="Times New Roman" w:cstheme="minorHAnsi"/>
          <w:sz w:val="24"/>
          <w:szCs w:val="24"/>
          <w:lang w:eastAsia="nl-NL"/>
        </w:rPr>
        <w:t xml:space="preserve"> In het laatste kwartaal van 2024 is een training voedselveiligheid voor de vrijwilligers georganiseerd. Deze is door </w:t>
      </w:r>
      <w:r w:rsidR="00C25C14">
        <w:rPr>
          <w:rFonts w:eastAsia="Times New Roman" w:cstheme="minorHAnsi"/>
          <w:sz w:val="24"/>
          <w:szCs w:val="24"/>
          <w:lang w:eastAsia="nl-NL"/>
        </w:rPr>
        <w:t xml:space="preserve">ca. </w:t>
      </w:r>
      <w:r w:rsidR="00A82DC9">
        <w:rPr>
          <w:rFonts w:eastAsia="Times New Roman" w:cstheme="minorHAnsi"/>
          <w:sz w:val="24"/>
          <w:szCs w:val="24"/>
          <w:lang w:eastAsia="nl-NL"/>
        </w:rPr>
        <w:t>de helft van de vrijwilligers gevolgd en werd gegeven door Voedselbanken Nederland.</w:t>
      </w:r>
    </w:p>
    <w:p w14:paraId="07A0B291" w14:textId="77777777" w:rsidR="007D3CF4" w:rsidRDefault="007D3CF4" w:rsidP="004E27C7">
      <w:pPr>
        <w:spacing w:before="0" w:after="0"/>
        <w:rPr>
          <w:i/>
          <w:iCs/>
          <w:sz w:val="24"/>
          <w:szCs w:val="24"/>
        </w:rPr>
      </w:pPr>
    </w:p>
    <w:p w14:paraId="047F4F40" w14:textId="592B492F" w:rsidR="007D3CF4" w:rsidRDefault="007D3CF4" w:rsidP="004E27C7">
      <w:pPr>
        <w:spacing w:before="0" w:after="0"/>
        <w:rPr>
          <w:sz w:val="24"/>
          <w:szCs w:val="24"/>
        </w:rPr>
      </w:pPr>
      <w:r>
        <w:rPr>
          <w:sz w:val="24"/>
          <w:szCs w:val="24"/>
        </w:rPr>
        <w:t>Naast voedsel ontvangt de Voedselbank nog diverse andere artikelen, zoals boeken, kerstpakketten, etc. Vaak gaat het om aanzienlijke hoeveelheden. Kleding en textiel gaat naar de Kringloopwinkel. De buiten de reguliere voedselinzameling ontvangen artikelen, worden beoordeeld op kwaliteit en toepasbaarheid voor de doelgroep. Diverse kanalen zijn mogelijk:</w:t>
      </w:r>
    </w:p>
    <w:p w14:paraId="230FF436" w14:textId="6CA381E3" w:rsidR="007D3CF4" w:rsidRDefault="007D3CF4" w:rsidP="00E30BDA">
      <w:pPr>
        <w:pStyle w:val="Lijstalinea"/>
        <w:numPr>
          <w:ilvl w:val="0"/>
          <w:numId w:val="15"/>
        </w:numPr>
        <w:spacing w:before="0" w:after="0"/>
        <w:rPr>
          <w:sz w:val="24"/>
          <w:szCs w:val="24"/>
        </w:rPr>
      </w:pPr>
      <w:r>
        <w:rPr>
          <w:sz w:val="24"/>
          <w:szCs w:val="24"/>
        </w:rPr>
        <w:t>Kerstpakketten worden uitgepakt, voedsel wordt in de reguliere stroom gebracht. Andere artikelen wordt een bestemming voor gezocht, o.a. via verkoop gereduceerd (opbrengst weer voor de aanschaf van voedsel)</w:t>
      </w:r>
      <w:r w:rsidR="007B0DBD">
        <w:rPr>
          <w:sz w:val="24"/>
          <w:szCs w:val="24"/>
        </w:rPr>
        <w:t>;</w:t>
      </w:r>
    </w:p>
    <w:p w14:paraId="36188AAB" w14:textId="36EED4C3" w:rsidR="007D3CF4" w:rsidRDefault="007D3CF4" w:rsidP="00E30BDA">
      <w:pPr>
        <w:pStyle w:val="Lijstalinea"/>
        <w:numPr>
          <w:ilvl w:val="0"/>
          <w:numId w:val="15"/>
        </w:numPr>
        <w:spacing w:before="0" w:after="0"/>
        <w:rPr>
          <w:sz w:val="24"/>
          <w:szCs w:val="24"/>
        </w:rPr>
      </w:pPr>
      <w:r>
        <w:rPr>
          <w:sz w:val="24"/>
          <w:szCs w:val="24"/>
        </w:rPr>
        <w:t xml:space="preserve">We blijven </w:t>
      </w:r>
      <w:r w:rsidR="0034038B">
        <w:rPr>
          <w:sz w:val="24"/>
          <w:szCs w:val="24"/>
        </w:rPr>
        <w:t xml:space="preserve">in de eerste plaats </w:t>
      </w:r>
      <w:r w:rsidR="00B02CC8">
        <w:rPr>
          <w:sz w:val="24"/>
          <w:szCs w:val="24"/>
        </w:rPr>
        <w:t>V</w:t>
      </w:r>
      <w:r>
        <w:rPr>
          <w:sz w:val="24"/>
          <w:szCs w:val="24"/>
        </w:rPr>
        <w:t xml:space="preserve">oedselbank en zullen er soms aan meewerken dat non-food producten ook bij onze clientèle komen, of we proberen anderszins te bemiddelen via andere organisaties (Leger de Heils, </w:t>
      </w:r>
      <w:r w:rsidR="00EB4541">
        <w:rPr>
          <w:sz w:val="24"/>
          <w:szCs w:val="24"/>
        </w:rPr>
        <w:t>etc.</w:t>
      </w:r>
      <w:r>
        <w:rPr>
          <w:sz w:val="24"/>
          <w:szCs w:val="24"/>
        </w:rPr>
        <w:t>)</w:t>
      </w:r>
      <w:r w:rsidR="007B0DBD">
        <w:rPr>
          <w:sz w:val="24"/>
          <w:szCs w:val="24"/>
        </w:rPr>
        <w:t>;</w:t>
      </w:r>
    </w:p>
    <w:p w14:paraId="668C8DCC" w14:textId="03651DCD" w:rsidR="007D3CF4" w:rsidRDefault="007D3CF4" w:rsidP="00E30BDA">
      <w:pPr>
        <w:pStyle w:val="Lijstalinea"/>
        <w:numPr>
          <w:ilvl w:val="0"/>
          <w:numId w:val="15"/>
        </w:numPr>
        <w:spacing w:before="0" w:after="0"/>
        <w:rPr>
          <w:sz w:val="24"/>
          <w:szCs w:val="24"/>
        </w:rPr>
      </w:pPr>
      <w:r>
        <w:rPr>
          <w:sz w:val="24"/>
          <w:szCs w:val="24"/>
        </w:rPr>
        <w:t xml:space="preserve">Via acties ontvangen we </w:t>
      </w:r>
      <w:r w:rsidR="00A420ED">
        <w:rPr>
          <w:sz w:val="24"/>
          <w:szCs w:val="24"/>
        </w:rPr>
        <w:t xml:space="preserve">regelmatig </w:t>
      </w:r>
      <w:r>
        <w:rPr>
          <w:sz w:val="24"/>
          <w:szCs w:val="24"/>
        </w:rPr>
        <w:t xml:space="preserve">boeken, deze komen </w:t>
      </w:r>
      <w:r w:rsidR="00160092">
        <w:rPr>
          <w:sz w:val="24"/>
          <w:szCs w:val="24"/>
        </w:rPr>
        <w:t xml:space="preserve">bij </w:t>
      </w:r>
      <w:r>
        <w:rPr>
          <w:sz w:val="24"/>
          <w:szCs w:val="24"/>
        </w:rPr>
        <w:t>onze klanten als extra terecht.</w:t>
      </w:r>
    </w:p>
    <w:p w14:paraId="3928B67B" w14:textId="5934F698" w:rsidR="007D3CF4" w:rsidRDefault="007D3CF4" w:rsidP="004E27C7">
      <w:pPr>
        <w:spacing w:before="0" w:after="0"/>
        <w:rPr>
          <w:sz w:val="24"/>
          <w:szCs w:val="24"/>
        </w:rPr>
      </w:pPr>
      <w:r>
        <w:rPr>
          <w:sz w:val="24"/>
          <w:szCs w:val="24"/>
        </w:rPr>
        <w:t>Er zijn vaak goed bedoelde initiatieven. Hiervan wordt door het bestuur beoordeeld of het past bij ons, of dat er een andere bestemming geadviseerd moet worden. Voor het passen bij onze doelgroep spelen m</w:t>
      </w:r>
      <w:r w:rsidR="00570B54">
        <w:rPr>
          <w:sz w:val="24"/>
          <w:szCs w:val="24"/>
        </w:rPr>
        <w:t>et name</w:t>
      </w:r>
      <w:r>
        <w:rPr>
          <w:sz w:val="24"/>
          <w:szCs w:val="24"/>
        </w:rPr>
        <w:t xml:space="preserve"> kwaliteit en privacy een belangrijke rol. </w:t>
      </w:r>
    </w:p>
    <w:p w14:paraId="3C7FFBA0" w14:textId="14E50597" w:rsidR="0048673C" w:rsidRDefault="0048673C" w:rsidP="004E27C7">
      <w:pPr>
        <w:spacing w:before="0" w:after="0"/>
        <w:rPr>
          <w:sz w:val="24"/>
          <w:szCs w:val="24"/>
        </w:rPr>
      </w:pPr>
    </w:p>
    <w:p w14:paraId="31142AE1" w14:textId="4F513FF0" w:rsidR="0048673C" w:rsidRDefault="0048673C" w:rsidP="004E27C7">
      <w:pPr>
        <w:spacing w:before="0" w:after="0"/>
        <w:rPr>
          <w:sz w:val="24"/>
          <w:szCs w:val="24"/>
        </w:rPr>
      </w:pPr>
      <w:r>
        <w:rPr>
          <w:sz w:val="24"/>
          <w:szCs w:val="24"/>
        </w:rPr>
        <w:t xml:space="preserve">Onze zolder, </w:t>
      </w:r>
      <w:r w:rsidR="00A420ED">
        <w:rPr>
          <w:sz w:val="24"/>
          <w:szCs w:val="24"/>
        </w:rPr>
        <w:t xml:space="preserve">raakt </w:t>
      </w:r>
      <w:r w:rsidR="00446531">
        <w:rPr>
          <w:sz w:val="24"/>
          <w:szCs w:val="24"/>
        </w:rPr>
        <w:t>(naast de voedselvoorraad</w:t>
      </w:r>
      <w:r w:rsidR="00A82DC9">
        <w:rPr>
          <w:sz w:val="24"/>
          <w:szCs w:val="24"/>
        </w:rPr>
        <w:t>)</w:t>
      </w:r>
      <w:r w:rsidR="00446531">
        <w:rPr>
          <w:sz w:val="24"/>
          <w:szCs w:val="24"/>
        </w:rPr>
        <w:t xml:space="preserve"> </w:t>
      </w:r>
      <w:r w:rsidR="00A420ED">
        <w:rPr>
          <w:sz w:val="24"/>
          <w:szCs w:val="24"/>
        </w:rPr>
        <w:t>altijd wel gevuld door goede bedoelde initiatieven</w:t>
      </w:r>
      <w:r w:rsidR="00F97A60">
        <w:rPr>
          <w:sz w:val="24"/>
          <w:szCs w:val="24"/>
        </w:rPr>
        <w:t xml:space="preserve">, met </w:t>
      </w:r>
      <w:r>
        <w:rPr>
          <w:sz w:val="24"/>
          <w:szCs w:val="24"/>
        </w:rPr>
        <w:t xml:space="preserve">non-food. Daarom </w:t>
      </w:r>
      <w:r w:rsidR="00F97A60">
        <w:rPr>
          <w:sz w:val="24"/>
          <w:szCs w:val="24"/>
        </w:rPr>
        <w:t>wordt er het volgende gedaan</w:t>
      </w:r>
      <w:r>
        <w:rPr>
          <w:sz w:val="24"/>
          <w:szCs w:val="24"/>
        </w:rPr>
        <w:t>:</w:t>
      </w:r>
    </w:p>
    <w:p w14:paraId="6FE5851F" w14:textId="32086692" w:rsidR="0048673C" w:rsidRDefault="0048673C" w:rsidP="004E27C7">
      <w:pPr>
        <w:pStyle w:val="Lijstalinea"/>
        <w:numPr>
          <w:ilvl w:val="0"/>
          <w:numId w:val="23"/>
        </w:numPr>
        <w:spacing w:before="0" w:after="0"/>
        <w:rPr>
          <w:sz w:val="24"/>
          <w:szCs w:val="24"/>
        </w:rPr>
      </w:pPr>
      <w:r>
        <w:rPr>
          <w:sz w:val="24"/>
          <w:szCs w:val="24"/>
        </w:rPr>
        <w:t xml:space="preserve">Met enige regelmaat vullen gastvrouwen tassen voor de klanten met </w:t>
      </w:r>
      <w:r w:rsidR="00C25C14">
        <w:rPr>
          <w:sz w:val="24"/>
          <w:szCs w:val="24"/>
        </w:rPr>
        <w:t>(non-food)</w:t>
      </w:r>
      <w:r>
        <w:rPr>
          <w:sz w:val="24"/>
          <w:szCs w:val="24"/>
        </w:rPr>
        <w:t>producten die vervolgens als extra worden uitgedeeld</w:t>
      </w:r>
      <w:r w:rsidR="007B0DBD">
        <w:rPr>
          <w:sz w:val="24"/>
          <w:szCs w:val="24"/>
        </w:rPr>
        <w:t>;</w:t>
      </w:r>
    </w:p>
    <w:p w14:paraId="5CF0A77D" w14:textId="512F2FDC" w:rsidR="0048673C" w:rsidRDefault="00F97A60" w:rsidP="004E27C7">
      <w:pPr>
        <w:pStyle w:val="Lijstalinea"/>
        <w:numPr>
          <w:ilvl w:val="0"/>
          <w:numId w:val="23"/>
        </w:numPr>
        <w:spacing w:before="0" w:after="0"/>
        <w:rPr>
          <w:sz w:val="24"/>
          <w:szCs w:val="24"/>
        </w:rPr>
      </w:pPr>
      <w:r>
        <w:rPr>
          <w:sz w:val="24"/>
          <w:szCs w:val="24"/>
        </w:rPr>
        <w:t xml:space="preserve">Wijn en bier wordt </w:t>
      </w:r>
      <w:r w:rsidR="0048673C">
        <w:rPr>
          <w:sz w:val="24"/>
          <w:szCs w:val="24"/>
        </w:rPr>
        <w:t xml:space="preserve">tegen gereduceerd tarief </w:t>
      </w:r>
      <w:r>
        <w:rPr>
          <w:sz w:val="24"/>
          <w:szCs w:val="24"/>
        </w:rPr>
        <w:t xml:space="preserve">verkocht aan de </w:t>
      </w:r>
      <w:r w:rsidR="0048673C">
        <w:rPr>
          <w:sz w:val="24"/>
          <w:szCs w:val="24"/>
        </w:rPr>
        <w:t>vrijwilligers</w:t>
      </w:r>
      <w:r w:rsidR="007B0DBD">
        <w:rPr>
          <w:sz w:val="24"/>
          <w:szCs w:val="24"/>
        </w:rPr>
        <w:t>;</w:t>
      </w:r>
      <w:r w:rsidR="0048673C">
        <w:rPr>
          <w:sz w:val="24"/>
          <w:szCs w:val="24"/>
        </w:rPr>
        <w:t xml:space="preserve"> </w:t>
      </w:r>
    </w:p>
    <w:p w14:paraId="69ED71AF" w14:textId="3225B316" w:rsidR="007D3CF4" w:rsidRDefault="0048673C" w:rsidP="004156A3">
      <w:pPr>
        <w:pStyle w:val="Lijstalinea"/>
        <w:numPr>
          <w:ilvl w:val="0"/>
          <w:numId w:val="23"/>
        </w:numPr>
        <w:spacing w:before="0" w:after="0"/>
        <w:rPr>
          <w:sz w:val="24"/>
          <w:szCs w:val="24"/>
        </w:rPr>
      </w:pPr>
      <w:r w:rsidRPr="00D02DBE">
        <w:rPr>
          <w:sz w:val="24"/>
          <w:szCs w:val="24"/>
        </w:rPr>
        <w:t>Nu en dan worden producten afgevoerd naar</w:t>
      </w:r>
      <w:r w:rsidR="00D02DBE">
        <w:rPr>
          <w:sz w:val="24"/>
          <w:szCs w:val="24"/>
        </w:rPr>
        <w:t xml:space="preserve"> </w:t>
      </w:r>
      <w:r w:rsidR="00446531">
        <w:rPr>
          <w:sz w:val="24"/>
          <w:szCs w:val="24"/>
        </w:rPr>
        <w:t xml:space="preserve">Stichting </w:t>
      </w:r>
      <w:r w:rsidR="00D02DBE">
        <w:rPr>
          <w:sz w:val="24"/>
          <w:szCs w:val="24"/>
        </w:rPr>
        <w:t>DOC 16.</w:t>
      </w:r>
    </w:p>
    <w:p w14:paraId="6E4983D8" w14:textId="77777777" w:rsidR="00D02DBE" w:rsidRPr="00D02DBE" w:rsidRDefault="00D02DBE" w:rsidP="004E3E2A">
      <w:pPr>
        <w:pStyle w:val="Lijstalinea"/>
        <w:spacing w:before="0" w:after="0"/>
        <w:rPr>
          <w:sz w:val="24"/>
          <w:szCs w:val="24"/>
        </w:rPr>
      </w:pPr>
    </w:p>
    <w:p w14:paraId="552F4115" w14:textId="77777777" w:rsidR="007D3CF4" w:rsidRDefault="007D3CF4" w:rsidP="004E27C7">
      <w:pPr>
        <w:pStyle w:val="Kop2"/>
        <w:spacing w:before="0"/>
        <w:rPr>
          <w:rFonts w:asciiTheme="minorHAnsi" w:hAnsiTheme="minorHAnsi" w:cstheme="minorHAnsi"/>
          <w:sz w:val="24"/>
          <w:szCs w:val="24"/>
        </w:rPr>
      </w:pPr>
      <w:bookmarkStart w:id="27" w:name="_Toc187574043"/>
      <w:r>
        <w:rPr>
          <w:rFonts w:asciiTheme="minorHAnsi" w:hAnsiTheme="minorHAnsi" w:cstheme="minorHAnsi"/>
          <w:b/>
          <w:bCs/>
          <w:sz w:val="24"/>
          <w:szCs w:val="24"/>
        </w:rPr>
        <w:t>4.3   O</w:t>
      </w:r>
      <w:r w:rsidRPr="007B30B0">
        <w:rPr>
          <w:rFonts w:asciiTheme="minorHAnsi" w:hAnsiTheme="minorHAnsi" w:cstheme="minorHAnsi"/>
          <w:b/>
          <w:bCs/>
          <w:sz w:val="24"/>
          <w:szCs w:val="24"/>
        </w:rPr>
        <w:t>ntwikkeling voedselaanvoer</w:t>
      </w:r>
      <w:bookmarkEnd w:id="27"/>
    </w:p>
    <w:p w14:paraId="5E3F7A8D" w14:textId="0A11756B" w:rsidR="0016404A" w:rsidRDefault="0016404A" w:rsidP="004E27C7">
      <w:pPr>
        <w:spacing w:before="0" w:after="0"/>
        <w:rPr>
          <w:sz w:val="24"/>
          <w:szCs w:val="24"/>
        </w:rPr>
      </w:pPr>
      <w:r>
        <w:rPr>
          <w:sz w:val="24"/>
          <w:szCs w:val="24"/>
        </w:rPr>
        <w:t>Bij voedselaanvoer zijn verschillende stromen en soorten te benoemen:</w:t>
      </w:r>
    </w:p>
    <w:p w14:paraId="5AD24A02" w14:textId="050B9002" w:rsidR="0016404A" w:rsidRDefault="0016404A" w:rsidP="004E27C7">
      <w:pPr>
        <w:pStyle w:val="Lijstalinea"/>
        <w:numPr>
          <w:ilvl w:val="0"/>
          <w:numId w:val="25"/>
        </w:numPr>
        <w:spacing w:before="0" w:after="0"/>
        <w:rPr>
          <w:sz w:val="24"/>
          <w:szCs w:val="24"/>
        </w:rPr>
      </w:pPr>
      <w:r>
        <w:rPr>
          <w:sz w:val="24"/>
          <w:szCs w:val="24"/>
        </w:rPr>
        <w:t>Brood is altijd in ruime mate voorhanden</w:t>
      </w:r>
      <w:r w:rsidR="007B0DBD">
        <w:rPr>
          <w:sz w:val="24"/>
          <w:szCs w:val="24"/>
        </w:rPr>
        <w:t>;</w:t>
      </w:r>
    </w:p>
    <w:p w14:paraId="11800424" w14:textId="5F545772" w:rsidR="0016404A" w:rsidRDefault="0016404A" w:rsidP="004E27C7">
      <w:pPr>
        <w:pStyle w:val="Lijstalinea"/>
        <w:numPr>
          <w:ilvl w:val="0"/>
          <w:numId w:val="25"/>
        </w:numPr>
        <w:spacing w:before="0" w:after="0"/>
        <w:rPr>
          <w:sz w:val="24"/>
          <w:szCs w:val="24"/>
        </w:rPr>
      </w:pPr>
      <w:r>
        <w:rPr>
          <w:sz w:val="24"/>
          <w:szCs w:val="24"/>
        </w:rPr>
        <w:t>Fruit komt voor een belangrijk deel van Fruitkracht en is in het algemeen voldoende</w:t>
      </w:r>
      <w:r w:rsidR="00522B6B">
        <w:rPr>
          <w:sz w:val="24"/>
          <w:szCs w:val="24"/>
        </w:rPr>
        <w:t>, soms kopen we bij</w:t>
      </w:r>
      <w:r w:rsidR="00B92A15">
        <w:rPr>
          <w:sz w:val="24"/>
          <w:szCs w:val="24"/>
        </w:rPr>
        <w:t>, de kwaliteit is prima. In 2024 had Fruitkracht een actie georganiseerd, waardoor in de vakantieperiode bedrijven hun fruit schonken aan onze Voedselbank</w:t>
      </w:r>
      <w:r w:rsidR="007B0DBD">
        <w:rPr>
          <w:sz w:val="24"/>
          <w:szCs w:val="24"/>
        </w:rPr>
        <w:t>;</w:t>
      </w:r>
    </w:p>
    <w:p w14:paraId="1C7536EB" w14:textId="437F1AE5" w:rsidR="0016404A" w:rsidRDefault="005F6E4E" w:rsidP="004E27C7">
      <w:pPr>
        <w:pStyle w:val="Lijstalinea"/>
        <w:numPr>
          <w:ilvl w:val="0"/>
          <w:numId w:val="25"/>
        </w:numPr>
        <w:spacing w:before="0" w:after="0"/>
        <w:rPr>
          <w:sz w:val="24"/>
          <w:szCs w:val="24"/>
        </w:rPr>
      </w:pPr>
      <w:r>
        <w:rPr>
          <w:sz w:val="24"/>
          <w:szCs w:val="24"/>
        </w:rPr>
        <w:t>Houdbare producten</w:t>
      </w:r>
      <w:r w:rsidR="0016404A">
        <w:rPr>
          <w:sz w:val="24"/>
          <w:szCs w:val="24"/>
        </w:rPr>
        <w:t xml:space="preserve"> komt veelal via acties en inzamelingen binnen. </w:t>
      </w:r>
      <w:r w:rsidR="00B92A15">
        <w:rPr>
          <w:sz w:val="24"/>
          <w:szCs w:val="24"/>
        </w:rPr>
        <w:t>Soms moet worden bijgekocht</w:t>
      </w:r>
      <w:r w:rsidR="007B0DBD">
        <w:rPr>
          <w:sz w:val="24"/>
          <w:szCs w:val="24"/>
        </w:rPr>
        <w:t>;</w:t>
      </w:r>
    </w:p>
    <w:p w14:paraId="6E529EC6" w14:textId="4FF364CD" w:rsidR="0016404A" w:rsidRDefault="0016404A" w:rsidP="004E27C7">
      <w:pPr>
        <w:pStyle w:val="Lijstalinea"/>
        <w:numPr>
          <w:ilvl w:val="0"/>
          <w:numId w:val="25"/>
        </w:numPr>
        <w:spacing w:before="0" w:after="0"/>
        <w:rPr>
          <w:sz w:val="24"/>
          <w:szCs w:val="24"/>
        </w:rPr>
      </w:pPr>
      <w:r>
        <w:rPr>
          <w:sz w:val="24"/>
          <w:szCs w:val="24"/>
        </w:rPr>
        <w:t>Groent</w:t>
      </w:r>
      <w:r w:rsidR="00C024F4">
        <w:rPr>
          <w:sz w:val="24"/>
          <w:szCs w:val="24"/>
        </w:rPr>
        <w:t>e</w:t>
      </w:r>
      <w:r>
        <w:rPr>
          <w:sz w:val="24"/>
          <w:szCs w:val="24"/>
        </w:rPr>
        <w:t xml:space="preserve"> is </w:t>
      </w:r>
      <w:r w:rsidR="00F97A60">
        <w:rPr>
          <w:sz w:val="24"/>
          <w:szCs w:val="24"/>
        </w:rPr>
        <w:t xml:space="preserve">in wisselende hoeveelheden aanwezig. </w:t>
      </w:r>
      <w:r w:rsidR="00C25C14">
        <w:rPr>
          <w:sz w:val="24"/>
          <w:szCs w:val="24"/>
        </w:rPr>
        <w:t xml:space="preserve">Sinds 2024 ontvangen we groente van de Sociale Voedseltuin. Soms </w:t>
      </w:r>
      <w:r w:rsidR="00F97A60">
        <w:rPr>
          <w:sz w:val="24"/>
          <w:szCs w:val="24"/>
        </w:rPr>
        <w:t xml:space="preserve">kopen we </w:t>
      </w:r>
      <w:r w:rsidR="00C25C14">
        <w:rPr>
          <w:sz w:val="24"/>
          <w:szCs w:val="24"/>
        </w:rPr>
        <w:t xml:space="preserve">groente </w:t>
      </w:r>
      <w:r w:rsidR="00F97A60">
        <w:rPr>
          <w:sz w:val="24"/>
          <w:szCs w:val="24"/>
        </w:rPr>
        <w:t xml:space="preserve"> bij</w:t>
      </w:r>
      <w:r w:rsidR="007B0DBD">
        <w:rPr>
          <w:sz w:val="24"/>
          <w:szCs w:val="24"/>
        </w:rPr>
        <w:t>;</w:t>
      </w:r>
    </w:p>
    <w:p w14:paraId="00E37F82" w14:textId="2BCB4F9A" w:rsidR="0016404A" w:rsidRDefault="0016404A" w:rsidP="004E27C7">
      <w:pPr>
        <w:pStyle w:val="Lijstalinea"/>
        <w:numPr>
          <w:ilvl w:val="0"/>
          <w:numId w:val="25"/>
        </w:numPr>
        <w:spacing w:before="0" w:after="0"/>
        <w:rPr>
          <w:sz w:val="24"/>
          <w:szCs w:val="24"/>
        </w:rPr>
      </w:pPr>
      <w:r>
        <w:rPr>
          <w:sz w:val="24"/>
          <w:szCs w:val="24"/>
        </w:rPr>
        <w:t xml:space="preserve">Zuivel is </w:t>
      </w:r>
      <w:r w:rsidR="007D0027">
        <w:rPr>
          <w:sz w:val="24"/>
          <w:szCs w:val="24"/>
        </w:rPr>
        <w:t>vaak</w:t>
      </w:r>
      <w:r>
        <w:rPr>
          <w:sz w:val="24"/>
          <w:szCs w:val="24"/>
        </w:rPr>
        <w:t xml:space="preserve"> te weinig</w:t>
      </w:r>
      <w:r w:rsidR="007D0027">
        <w:rPr>
          <w:sz w:val="24"/>
          <w:szCs w:val="24"/>
        </w:rPr>
        <w:t xml:space="preserve"> aanbod </w:t>
      </w:r>
      <w:r>
        <w:rPr>
          <w:sz w:val="24"/>
          <w:szCs w:val="24"/>
        </w:rPr>
        <w:t>en wordt regelmatig bijgekocht</w:t>
      </w:r>
      <w:r w:rsidR="007B0DBD">
        <w:rPr>
          <w:sz w:val="24"/>
          <w:szCs w:val="24"/>
        </w:rPr>
        <w:t>;</w:t>
      </w:r>
    </w:p>
    <w:p w14:paraId="14F4F561" w14:textId="2F71E311" w:rsidR="0016404A" w:rsidRDefault="0016404A" w:rsidP="004E27C7">
      <w:pPr>
        <w:pStyle w:val="Lijstalinea"/>
        <w:numPr>
          <w:ilvl w:val="0"/>
          <w:numId w:val="25"/>
        </w:numPr>
        <w:spacing w:before="0" w:after="0"/>
        <w:rPr>
          <w:sz w:val="24"/>
          <w:szCs w:val="24"/>
        </w:rPr>
      </w:pPr>
      <w:r>
        <w:rPr>
          <w:sz w:val="24"/>
          <w:szCs w:val="24"/>
        </w:rPr>
        <w:t>Eieren worden altijd gekocht</w:t>
      </w:r>
      <w:r w:rsidR="007B0DBD">
        <w:rPr>
          <w:sz w:val="24"/>
          <w:szCs w:val="24"/>
        </w:rPr>
        <w:t>;</w:t>
      </w:r>
    </w:p>
    <w:p w14:paraId="46D4288E" w14:textId="33CD3038" w:rsidR="0016404A" w:rsidRPr="0016404A" w:rsidRDefault="0016404A" w:rsidP="004E27C7">
      <w:pPr>
        <w:pStyle w:val="Lijstalinea"/>
        <w:numPr>
          <w:ilvl w:val="0"/>
          <w:numId w:val="25"/>
        </w:numPr>
        <w:spacing w:before="0" w:after="0"/>
        <w:rPr>
          <w:sz w:val="24"/>
          <w:szCs w:val="24"/>
        </w:rPr>
      </w:pPr>
      <w:r>
        <w:rPr>
          <w:sz w:val="24"/>
          <w:szCs w:val="24"/>
        </w:rPr>
        <w:t xml:space="preserve">Vlees is al </w:t>
      </w:r>
      <w:r w:rsidR="00F97A60">
        <w:rPr>
          <w:sz w:val="24"/>
          <w:szCs w:val="24"/>
        </w:rPr>
        <w:t xml:space="preserve">langer </w:t>
      </w:r>
      <w:r>
        <w:rPr>
          <w:sz w:val="24"/>
          <w:szCs w:val="24"/>
        </w:rPr>
        <w:t xml:space="preserve">een probleem. </w:t>
      </w:r>
      <w:r w:rsidR="00F97A60">
        <w:rPr>
          <w:sz w:val="24"/>
          <w:szCs w:val="24"/>
        </w:rPr>
        <w:t xml:space="preserve">Dit kopen we bij </w:t>
      </w:r>
      <w:r w:rsidR="00C44DA4">
        <w:rPr>
          <w:sz w:val="24"/>
          <w:szCs w:val="24"/>
        </w:rPr>
        <w:t>een Friese vleesleverancier tegen</w:t>
      </w:r>
      <w:r w:rsidR="007D0027">
        <w:rPr>
          <w:sz w:val="24"/>
          <w:szCs w:val="24"/>
        </w:rPr>
        <w:t xml:space="preserve"> een</w:t>
      </w:r>
      <w:r w:rsidR="00C44DA4">
        <w:rPr>
          <w:sz w:val="24"/>
          <w:szCs w:val="24"/>
        </w:rPr>
        <w:t xml:space="preserve"> gereduceerde prijs </w:t>
      </w:r>
      <w:r w:rsidR="00F97A60">
        <w:rPr>
          <w:sz w:val="24"/>
          <w:szCs w:val="24"/>
        </w:rPr>
        <w:t xml:space="preserve">voor </w:t>
      </w:r>
      <w:r w:rsidR="00346E81">
        <w:rPr>
          <w:sz w:val="24"/>
          <w:szCs w:val="24"/>
        </w:rPr>
        <w:t xml:space="preserve">een </w:t>
      </w:r>
      <w:r w:rsidR="00C44DA4">
        <w:rPr>
          <w:sz w:val="24"/>
          <w:szCs w:val="24"/>
        </w:rPr>
        <w:t>goede kwaliteit vlees.</w:t>
      </w:r>
      <w:r>
        <w:rPr>
          <w:sz w:val="24"/>
          <w:szCs w:val="24"/>
        </w:rPr>
        <w:t xml:space="preserve"> </w:t>
      </w:r>
      <w:r w:rsidR="00B92A15">
        <w:rPr>
          <w:sz w:val="24"/>
          <w:szCs w:val="24"/>
        </w:rPr>
        <w:t xml:space="preserve">Daarnaast is in 2024 een pilot gestart, waarbij de Friese Voedselbanken wekelijks een grote hoeveelheid vlees ontvangen via Voedselbank Almelo. Dit vlees voldoet aan alle kwaliteitskenmerken en komt van Vion. </w:t>
      </w:r>
    </w:p>
    <w:p w14:paraId="1EC24614" w14:textId="61561D1E" w:rsidR="007D3CF4" w:rsidRDefault="007D3CF4" w:rsidP="00E30BDA">
      <w:pPr>
        <w:spacing w:before="0" w:after="0"/>
        <w:rPr>
          <w:sz w:val="24"/>
          <w:szCs w:val="24"/>
        </w:rPr>
      </w:pPr>
      <w:r w:rsidRPr="0016404A">
        <w:rPr>
          <w:sz w:val="24"/>
          <w:szCs w:val="24"/>
        </w:rPr>
        <w:t xml:space="preserve">Gelukkig mochten we ons verheugen in </w:t>
      </w:r>
      <w:r w:rsidR="00F97A60">
        <w:rPr>
          <w:sz w:val="24"/>
          <w:szCs w:val="24"/>
        </w:rPr>
        <w:t xml:space="preserve">een grote mate van </w:t>
      </w:r>
      <w:r w:rsidRPr="0016404A">
        <w:rPr>
          <w:sz w:val="24"/>
          <w:szCs w:val="24"/>
        </w:rPr>
        <w:t>financiële steun van kerken, bedrijven en particulieren.</w:t>
      </w:r>
      <w:r w:rsidR="00C44DA4">
        <w:rPr>
          <w:sz w:val="24"/>
          <w:szCs w:val="24"/>
        </w:rPr>
        <w:t xml:space="preserve"> </w:t>
      </w:r>
    </w:p>
    <w:p w14:paraId="05CFB757" w14:textId="77777777" w:rsidR="008B0660" w:rsidRPr="0016404A" w:rsidRDefault="008B0660" w:rsidP="004E27C7">
      <w:pPr>
        <w:spacing w:before="0" w:after="0"/>
        <w:rPr>
          <w:sz w:val="24"/>
          <w:szCs w:val="24"/>
        </w:rPr>
      </w:pPr>
    </w:p>
    <w:p w14:paraId="1E07381F" w14:textId="77777777" w:rsidR="007D3CF4" w:rsidRPr="00866B21" w:rsidRDefault="007D3CF4" w:rsidP="004E27C7">
      <w:pPr>
        <w:pStyle w:val="Kop1"/>
        <w:numPr>
          <w:ilvl w:val="0"/>
          <w:numId w:val="19"/>
        </w:numPr>
        <w:tabs>
          <w:tab w:val="num" w:pos="360"/>
        </w:tabs>
        <w:spacing w:before="0" w:line="240" w:lineRule="auto"/>
        <w:ind w:left="426" w:hanging="426"/>
        <w:rPr>
          <w:rFonts w:asciiTheme="minorHAnsi" w:hAnsiTheme="minorHAnsi"/>
          <w:b/>
          <w:bCs/>
          <w:color w:val="auto"/>
        </w:rPr>
      </w:pPr>
      <w:bookmarkStart w:id="28" w:name="_Toc40369600"/>
      <w:bookmarkStart w:id="29" w:name="_Toc58162861"/>
      <w:bookmarkStart w:id="30" w:name="_Toc58162893"/>
      <w:bookmarkStart w:id="31" w:name="_Toc58163344"/>
      <w:bookmarkStart w:id="32" w:name="_Toc58247223"/>
      <w:bookmarkStart w:id="33" w:name="_Toc58247281"/>
      <w:bookmarkStart w:id="34" w:name="_Toc58247399"/>
      <w:bookmarkStart w:id="35" w:name="_Toc58247559"/>
      <w:bookmarkStart w:id="36" w:name="_Toc58248332"/>
      <w:bookmarkStart w:id="37" w:name="_Toc58251073"/>
      <w:bookmarkStart w:id="38" w:name="_Toc58251148"/>
      <w:bookmarkStart w:id="39" w:name="_Toc58259959"/>
      <w:bookmarkStart w:id="40" w:name="_Toc58259994"/>
      <w:bookmarkStart w:id="41" w:name="_Toc58260277"/>
      <w:bookmarkStart w:id="42" w:name="_Toc58260311"/>
      <w:bookmarkStart w:id="43" w:name="_Toc58263121"/>
      <w:bookmarkStart w:id="44" w:name="_Toc58267655"/>
      <w:bookmarkStart w:id="45" w:name="_Toc58511018"/>
      <w:bookmarkStart w:id="46" w:name="_Toc59104730"/>
      <w:bookmarkStart w:id="47" w:name="_Toc40369601"/>
      <w:bookmarkStart w:id="48" w:name="_Toc58162862"/>
      <w:bookmarkStart w:id="49" w:name="_Toc58162894"/>
      <w:bookmarkStart w:id="50" w:name="_Toc58163345"/>
      <w:bookmarkStart w:id="51" w:name="_Toc58247224"/>
      <w:bookmarkStart w:id="52" w:name="_Toc58247282"/>
      <w:bookmarkStart w:id="53" w:name="_Toc58247400"/>
      <w:bookmarkStart w:id="54" w:name="_Toc58247560"/>
      <w:bookmarkStart w:id="55" w:name="_Toc58248333"/>
      <w:bookmarkStart w:id="56" w:name="_Toc58251074"/>
      <w:bookmarkStart w:id="57" w:name="_Toc58251149"/>
      <w:bookmarkStart w:id="58" w:name="_Toc58259960"/>
      <w:bookmarkStart w:id="59" w:name="_Toc58259995"/>
      <w:bookmarkStart w:id="60" w:name="_Toc58260278"/>
      <w:bookmarkStart w:id="61" w:name="_Toc58260312"/>
      <w:bookmarkStart w:id="62" w:name="_Toc58263122"/>
      <w:bookmarkStart w:id="63" w:name="_Toc58267656"/>
      <w:bookmarkStart w:id="64" w:name="_Toc58511019"/>
      <w:bookmarkStart w:id="65" w:name="_Toc59104731"/>
      <w:bookmarkStart w:id="66" w:name="_Toc40369602"/>
      <w:bookmarkStart w:id="67" w:name="_Toc58162863"/>
      <w:bookmarkStart w:id="68" w:name="_Toc58162895"/>
      <w:bookmarkStart w:id="69" w:name="_Toc58163346"/>
      <w:bookmarkStart w:id="70" w:name="_Toc58247225"/>
      <w:bookmarkStart w:id="71" w:name="_Toc58247283"/>
      <w:bookmarkStart w:id="72" w:name="_Toc58247401"/>
      <w:bookmarkStart w:id="73" w:name="_Toc58247561"/>
      <w:bookmarkStart w:id="74" w:name="_Toc58248334"/>
      <w:bookmarkStart w:id="75" w:name="_Toc58251075"/>
      <w:bookmarkStart w:id="76" w:name="_Toc58251150"/>
      <w:bookmarkStart w:id="77" w:name="_Toc58259961"/>
      <w:bookmarkStart w:id="78" w:name="_Toc58259996"/>
      <w:bookmarkStart w:id="79" w:name="_Toc58260279"/>
      <w:bookmarkStart w:id="80" w:name="_Toc58260313"/>
      <w:bookmarkStart w:id="81" w:name="_Toc58263123"/>
      <w:bookmarkStart w:id="82" w:name="_Toc58267657"/>
      <w:bookmarkStart w:id="83" w:name="_Toc58511020"/>
      <w:bookmarkStart w:id="84" w:name="_Toc59104732"/>
      <w:bookmarkStart w:id="85" w:name="_Toc18757404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866B21">
        <w:rPr>
          <w:rFonts w:asciiTheme="minorHAnsi" w:hAnsiTheme="minorHAnsi"/>
          <w:b/>
          <w:bCs/>
          <w:color w:val="auto"/>
        </w:rPr>
        <w:t>Voedselveiligheid</w:t>
      </w:r>
      <w:bookmarkEnd w:id="85"/>
    </w:p>
    <w:p w14:paraId="1600C259" w14:textId="06C26301" w:rsidR="007D3CF4" w:rsidRDefault="007D3CF4" w:rsidP="00E30BDA">
      <w:pPr>
        <w:spacing w:before="0" w:after="0"/>
        <w:rPr>
          <w:sz w:val="24"/>
          <w:szCs w:val="24"/>
        </w:rPr>
      </w:pPr>
      <w:r w:rsidRPr="00627A9B">
        <w:rPr>
          <w:sz w:val="24"/>
          <w:szCs w:val="24"/>
        </w:rPr>
        <w:t xml:space="preserve">Voedselveiligheid wordt als belangrijk gezien, </w:t>
      </w:r>
      <w:r w:rsidR="005C7B84">
        <w:rPr>
          <w:sz w:val="24"/>
          <w:szCs w:val="24"/>
        </w:rPr>
        <w:t>zo</w:t>
      </w:r>
      <w:r w:rsidRPr="00627A9B">
        <w:rPr>
          <w:sz w:val="24"/>
          <w:szCs w:val="24"/>
        </w:rPr>
        <w:t xml:space="preserve">dat hier een aparte paragraaf aan gewijd </w:t>
      </w:r>
      <w:r w:rsidR="005C7B84">
        <w:rPr>
          <w:sz w:val="24"/>
          <w:szCs w:val="24"/>
        </w:rPr>
        <w:t>is</w:t>
      </w:r>
      <w:r w:rsidRPr="00627A9B">
        <w:rPr>
          <w:sz w:val="24"/>
          <w:szCs w:val="24"/>
        </w:rPr>
        <w:t xml:space="preserve">. </w:t>
      </w:r>
      <w:r w:rsidR="00346E81">
        <w:rPr>
          <w:sz w:val="24"/>
          <w:szCs w:val="24"/>
        </w:rPr>
        <w:t xml:space="preserve">Voor alle producten wordt kritisch gelet op de houdbaarheidsdatum. </w:t>
      </w:r>
    </w:p>
    <w:p w14:paraId="05B62330" w14:textId="77777777" w:rsidR="00346E81" w:rsidRPr="00627A9B" w:rsidRDefault="00346E81" w:rsidP="004E27C7">
      <w:pPr>
        <w:spacing w:before="0" w:after="0"/>
        <w:rPr>
          <w:sz w:val="24"/>
          <w:szCs w:val="24"/>
        </w:rPr>
      </w:pPr>
    </w:p>
    <w:p w14:paraId="3E0A81EF" w14:textId="085AB04C" w:rsidR="00822FA5" w:rsidRPr="004E3E2A" w:rsidRDefault="007D3CF4" w:rsidP="00822FA5">
      <w:pPr>
        <w:pStyle w:val="Normaalweb"/>
        <w:shd w:val="clear" w:color="auto" w:fill="FFFFFF"/>
        <w:spacing w:before="0" w:beforeAutospacing="0" w:after="0" w:afterAutospacing="0"/>
        <w:textAlignment w:val="baseline"/>
        <w:rPr>
          <w:rFonts w:asciiTheme="minorHAnsi" w:hAnsiTheme="minorHAnsi" w:cstheme="minorHAnsi"/>
          <w:color w:val="000000" w:themeColor="text1"/>
        </w:rPr>
      </w:pPr>
      <w:r w:rsidRPr="004E3E2A">
        <w:rPr>
          <w:rFonts w:asciiTheme="minorHAnsi" w:hAnsiTheme="minorHAnsi" w:cstheme="minorHAnsi"/>
          <w:color w:val="000000" w:themeColor="text1"/>
        </w:rPr>
        <w:t>Het begin van “onze voedselketen” is het ophalen van vlees-, zuivel- en versproducten bij onze leveranciers</w:t>
      </w:r>
      <w:r w:rsidR="0029406E" w:rsidRPr="004E3E2A">
        <w:rPr>
          <w:rFonts w:asciiTheme="minorHAnsi" w:hAnsiTheme="minorHAnsi" w:cstheme="minorHAnsi"/>
          <w:color w:val="000000" w:themeColor="text1"/>
        </w:rPr>
        <w:t xml:space="preserve"> (supermarkten, bakkers, </w:t>
      </w:r>
      <w:r w:rsidR="00787E8C" w:rsidRPr="004E3E2A">
        <w:rPr>
          <w:rFonts w:asciiTheme="minorHAnsi" w:hAnsiTheme="minorHAnsi" w:cstheme="minorHAnsi"/>
          <w:color w:val="000000" w:themeColor="text1"/>
        </w:rPr>
        <w:t>etc.</w:t>
      </w:r>
      <w:r w:rsidR="0029406E" w:rsidRPr="004E3E2A">
        <w:rPr>
          <w:rFonts w:asciiTheme="minorHAnsi" w:hAnsiTheme="minorHAnsi" w:cstheme="minorHAnsi"/>
          <w:color w:val="000000" w:themeColor="text1"/>
        </w:rPr>
        <w:t>)</w:t>
      </w:r>
      <w:r w:rsidRPr="004E3E2A">
        <w:rPr>
          <w:rFonts w:asciiTheme="minorHAnsi" w:hAnsiTheme="minorHAnsi" w:cstheme="minorHAnsi"/>
          <w:color w:val="000000" w:themeColor="text1"/>
        </w:rPr>
        <w:t>. Hiervoor h</w:t>
      </w:r>
      <w:r w:rsidR="007F5B92">
        <w:rPr>
          <w:rFonts w:asciiTheme="minorHAnsi" w:hAnsiTheme="minorHAnsi" w:cstheme="minorHAnsi"/>
          <w:color w:val="000000" w:themeColor="text1"/>
        </w:rPr>
        <w:t xml:space="preserve">adden </w:t>
      </w:r>
      <w:r w:rsidR="00B02CC8">
        <w:rPr>
          <w:rFonts w:asciiTheme="minorHAnsi" w:hAnsiTheme="minorHAnsi" w:cstheme="minorHAnsi"/>
          <w:color w:val="000000" w:themeColor="text1"/>
        </w:rPr>
        <w:t xml:space="preserve">we </w:t>
      </w:r>
      <w:r w:rsidRPr="004E3E2A">
        <w:rPr>
          <w:rFonts w:asciiTheme="minorHAnsi" w:hAnsiTheme="minorHAnsi" w:cstheme="minorHAnsi"/>
          <w:color w:val="000000" w:themeColor="text1"/>
        </w:rPr>
        <w:t>een transport-bus die beschikt</w:t>
      </w:r>
      <w:r w:rsidR="007F5B92">
        <w:rPr>
          <w:rFonts w:asciiTheme="minorHAnsi" w:hAnsiTheme="minorHAnsi" w:cstheme="minorHAnsi"/>
          <w:color w:val="000000" w:themeColor="text1"/>
        </w:rPr>
        <w:t>e</w:t>
      </w:r>
      <w:r w:rsidRPr="004E3E2A">
        <w:rPr>
          <w:rFonts w:asciiTheme="minorHAnsi" w:hAnsiTheme="minorHAnsi" w:cstheme="minorHAnsi"/>
          <w:color w:val="000000" w:themeColor="text1"/>
        </w:rPr>
        <w:t xml:space="preserve"> over een koel (+ 5 </w:t>
      </w:r>
      <w:r w:rsidRPr="004E3E2A">
        <w:rPr>
          <w:rFonts w:asciiTheme="minorHAnsi" w:hAnsiTheme="minorHAnsi" w:cstheme="minorHAnsi"/>
          <w:color w:val="000000" w:themeColor="text1"/>
          <w:vertAlign w:val="superscript"/>
        </w:rPr>
        <w:t>o</w:t>
      </w:r>
      <w:r w:rsidRPr="004E3E2A">
        <w:rPr>
          <w:rFonts w:asciiTheme="minorHAnsi" w:hAnsiTheme="minorHAnsi" w:cstheme="minorHAnsi"/>
          <w:color w:val="000000" w:themeColor="text1"/>
        </w:rPr>
        <w:t xml:space="preserve">C) - en separate vriesinstallatie (-18 </w:t>
      </w:r>
      <w:r w:rsidRPr="004E3E2A">
        <w:rPr>
          <w:rFonts w:asciiTheme="minorHAnsi" w:hAnsiTheme="minorHAnsi" w:cstheme="minorHAnsi"/>
          <w:color w:val="000000" w:themeColor="text1"/>
          <w:vertAlign w:val="superscript"/>
        </w:rPr>
        <w:t>o</w:t>
      </w:r>
      <w:r w:rsidRPr="004E3E2A">
        <w:rPr>
          <w:rFonts w:asciiTheme="minorHAnsi" w:hAnsiTheme="minorHAnsi" w:cstheme="minorHAnsi"/>
          <w:color w:val="000000" w:themeColor="text1"/>
        </w:rPr>
        <w:t>C) welke vold</w:t>
      </w:r>
      <w:r w:rsidR="007F5B92">
        <w:rPr>
          <w:rFonts w:asciiTheme="minorHAnsi" w:hAnsiTheme="minorHAnsi" w:cstheme="minorHAnsi"/>
          <w:color w:val="000000" w:themeColor="text1"/>
        </w:rPr>
        <w:t xml:space="preserve">eed </w:t>
      </w:r>
      <w:r w:rsidRPr="004E3E2A">
        <w:rPr>
          <w:rFonts w:asciiTheme="minorHAnsi" w:hAnsiTheme="minorHAnsi" w:cstheme="minorHAnsi"/>
          <w:color w:val="000000" w:themeColor="text1"/>
        </w:rPr>
        <w:t xml:space="preserve">aan de </w:t>
      </w:r>
      <w:r w:rsidR="004933D9">
        <w:rPr>
          <w:rFonts w:asciiTheme="minorHAnsi" w:hAnsiTheme="minorHAnsi" w:cstheme="minorHAnsi"/>
          <w:color w:val="000000" w:themeColor="text1"/>
        </w:rPr>
        <w:t>wettelijk e</w:t>
      </w:r>
      <w:r w:rsidRPr="004E3E2A">
        <w:rPr>
          <w:rFonts w:asciiTheme="minorHAnsi" w:hAnsiTheme="minorHAnsi" w:cstheme="minorHAnsi"/>
          <w:color w:val="000000" w:themeColor="text1"/>
        </w:rPr>
        <w:t>isen.</w:t>
      </w:r>
      <w:r w:rsidR="005C7B84">
        <w:rPr>
          <w:rFonts w:asciiTheme="minorHAnsi" w:hAnsiTheme="minorHAnsi" w:cstheme="minorHAnsi"/>
          <w:color w:val="000000" w:themeColor="text1"/>
        </w:rPr>
        <w:t xml:space="preserve"> Deze bus wordt vervangen door een elektrische bestelbus met een koelinstallatie. </w:t>
      </w:r>
      <w:r w:rsidRPr="004E3E2A">
        <w:rPr>
          <w:rFonts w:asciiTheme="minorHAnsi" w:hAnsiTheme="minorHAnsi" w:cstheme="minorHAnsi"/>
          <w:color w:val="000000" w:themeColor="text1"/>
        </w:rPr>
        <w:t xml:space="preserve"> </w:t>
      </w:r>
      <w:r w:rsidR="00522B6B">
        <w:rPr>
          <w:rFonts w:asciiTheme="minorHAnsi" w:hAnsiTheme="minorHAnsi" w:cstheme="minorHAnsi"/>
          <w:color w:val="000000" w:themeColor="text1"/>
        </w:rPr>
        <w:t xml:space="preserve">Allereerst wordt de temperatuur bij de winkel gecontroleerd. </w:t>
      </w:r>
      <w:r w:rsidR="00822FA5" w:rsidRPr="004E3E2A">
        <w:rPr>
          <w:rFonts w:asciiTheme="minorHAnsi" w:hAnsiTheme="minorHAnsi" w:cstheme="minorHAnsi"/>
          <w:color w:val="000000" w:themeColor="text1"/>
          <w:bdr w:val="none" w:sz="0" w:space="0" w:color="auto" w:frame="1"/>
        </w:rPr>
        <w:t>Bij binnenkomst worden al deze producten door de co</w:t>
      </w:r>
      <w:r w:rsidR="00822FA5" w:rsidRPr="004E3E2A">
        <w:rPr>
          <w:rFonts w:asciiTheme="minorHAnsi" w:hAnsiTheme="minorHAnsi" w:cstheme="minorHAnsi" w:hint="eastAsia"/>
          <w:color w:val="000000" w:themeColor="text1"/>
          <w:bdr w:val="none" w:sz="0" w:space="0" w:color="auto" w:frame="1"/>
        </w:rPr>
        <w:t>ö</w:t>
      </w:r>
      <w:r w:rsidR="00822FA5" w:rsidRPr="004E3E2A">
        <w:rPr>
          <w:rFonts w:asciiTheme="minorHAnsi" w:hAnsiTheme="minorHAnsi" w:cstheme="minorHAnsi"/>
          <w:color w:val="000000" w:themeColor="text1"/>
          <w:bdr w:val="none" w:sz="0" w:space="0" w:color="auto" w:frame="1"/>
        </w:rPr>
        <w:t xml:space="preserve">rdinatoren-voedselveiligheid </w:t>
      </w:r>
      <w:r w:rsidR="00522B6B">
        <w:rPr>
          <w:rFonts w:asciiTheme="minorHAnsi" w:hAnsiTheme="minorHAnsi" w:cstheme="minorHAnsi"/>
          <w:color w:val="000000" w:themeColor="text1"/>
          <w:bdr w:val="none" w:sz="0" w:space="0" w:color="auto" w:frame="1"/>
        </w:rPr>
        <w:t xml:space="preserve">nogmaals </w:t>
      </w:r>
      <w:r w:rsidR="00822FA5" w:rsidRPr="004E3E2A">
        <w:rPr>
          <w:rFonts w:asciiTheme="minorHAnsi" w:hAnsiTheme="minorHAnsi" w:cstheme="minorHAnsi"/>
          <w:color w:val="000000" w:themeColor="text1"/>
          <w:bdr w:val="none" w:sz="0" w:space="0" w:color="auto" w:frame="1"/>
        </w:rPr>
        <w:t>nauwkeurig gecontroleerd op</w:t>
      </w:r>
      <w:r w:rsidR="00822FA5" w:rsidRPr="004E3E2A">
        <w:rPr>
          <w:rFonts w:asciiTheme="minorHAnsi" w:hAnsiTheme="minorHAnsi" w:cstheme="minorHAnsi" w:hint="eastAsia"/>
          <w:color w:val="000000" w:themeColor="text1"/>
          <w:bdr w:val="none" w:sz="0" w:space="0" w:color="auto" w:frame="1"/>
        </w:rPr>
        <w:t> </w:t>
      </w:r>
      <w:r w:rsidR="00822FA5" w:rsidRPr="004E3E2A">
        <w:rPr>
          <w:rFonts w:asciiTheme="minorHAnsi" w:hAnsiTheme="minorHAnsi" w:cstheme="minorHAnsi"/>
          <w:color w:val="000000" w:themeColor="text1"/>
          <w:bdr w:val="none" w:sz="0" w:space="0" w:color="auto" w:frame="1"/>
        </w:rPr>
        <w:t>temperatuur, datum en status. Daarna worden deze uitgedeeld/ingevroren/gekoeld of vernietigd.</w:t>
      </w:r>
    </w:p>
    <w:p w14:paraId="5684CB5E" w14:textId="77777777" w:rsidR="00346E81" w:rsidRPr="004E3E2A" w:rsidRDefault="00346E81" w:rsidP="004E27C7">
      <w:pPr>
        <w:spacing w:before="0" w:after="0"/>
        <w:rPr>
          <w:rFonts w:cstheme="minorHAnsi"/>
          <w:color w:val="000000" w:themeColor="text1"/>
          <w:sz w:val="24"/>
          <w:szCs w:val="24"/>
        </w:rPr>
      </w:pPr>
    </w:p>
    <w:p w14:paraId="67810E92" w14:textId="77777777" w:rsidR="007D3CF4" w:rsidRDefault="007D3CF4" w:rsidP="004E27C7">
      <w:pPr>
        <w:spacing w:before="0" w:after="0"/>
        <w:rPr>
          <w:sz w:val="24"/>
          <w:szCs w:val="24"/>
        </w:rPr>
      </w:pPr>
      <w:r w:rsidRPr="004E3E2A">
        <w:rPr>
          <w:rFonts w:cstheme="minorHAnsi"/>
          <w:color w:val="000000" w:themeColor="text1"/>
          <w:sz w:val="24"/>
          <w:szCs w:val="24"/>
        </w:rPr>
        <w:t>De ingevroren producten worden van een sticker voorzien waardoor de uiterste uitgiftedatum</w:t>
      </w:r>
      <w:r w:rsidRPr="004E3E2A">
        <w:rPr>
          <w:color w:val="000000" w:themeColor="text1"/>
          <w:sz w:val="24"/>
          <w:szCs w:val="24"/>
        </w:rPr>
        <w:t xml:space="preserve"> </w:t>
      </w:r>
      <w:r w:rsidRPr="007B30B0">
        <w:rPr>
          <w:sz w:val="24"/>
          <w:szCs w:val="24"/>
        </w:rPr>
        <w:t xml:space="preserve">met 2 maanden wordt verlengd.   </w:t>
      </w:r>
    </w:p>
    <w:p w14:paraId="5D18F6F1" w14:textId="77777777" w:rsidR="007D3CF4" w:rsidRDefault="007D3CF4" w:rsidP="004E27C7">
      <w:pPr>
        <w:spacing w:before="0" w:after="0"/>
        <w:rPr>
          <w:sz w:val="24"/>
          <w:szCs w:val="24"/>
        </w:rPr>
      </w:pPr>
    </w:p>
    <w:p w14:paraId="21C657B7" w14:textId="35063F4C" w:rsidR="007D3CF4" w:rsidRDefault="007D3CF4" w:rsidP="00E30BDA">
      <w:pPr>
        <w:spacing w:before="0" w:after="0"/>
        <w:rPr>
          <w:sz w:val="24"/>
          <w:szCs w:val="24"/>
        </w:rPr>
      </w:pPr>
      <w:r>
        <w:rPr>
          <w:sz w:val="24"/>
          <w:szCs w:val="24"/>
        </w:rPr>
        <w:t xml:space="preserve">Ook in </w:t>
      </w:r>
      <w:r w:rsidR="00684514">
        <w:rPr>
          <w:sz w:val="24"/>
          <w:szCs w:val="24"/>
        </w:rPr>
        <w:t>202</w:t>
      </w:r>
      <w:r w:rsidR="005C7B84">
        <w:rPr>
          <w:sz w:val="24"/>
          <w:szCs w:val="24"/>
        </w:rPr>
        <w:t>4</w:t>
      </w:r>
      <w:r>
        <w:rPr>
          <w:sz w:val="24"/>
          <w:szCs w:val="24"/>
        </w:rPr>
        <w:t xml:space="preserve"> is er een audit door </w:t>
      </w:r>
      <w:r w:rsidR="004933D9">
        <w:rPr>
          <w:sz w:val="24"/>
          <w:szCs w:val="24"/>
        </w:rPr>
        <w:t>Sensz</w:t>
      </w:r>
      <w:r w:rsidR="005F6E4E">
        <w:rPr>
          <w:sz w:val="24"/>
          <w:szCs w:val="24"/>
        </w:rPr>
        <w:t xml:space="preserve"> </w:t>
      </w:r>
      <w:r>
        <w:rPr>
          <w:sz w:val="24"/>
          <w:szCs w:val="24"/>
        </w:rPr>
        <w:t xml:space="preserve">geweest. De beoordeling was nog beter dan het jaar daarvoor. </w:t>
      </w:r>
      <w:r w:rsidR="008132E0">
        <w:rPr>
          <w:sz w:val="24"/>
          <w:szCs w:val="24"/>
        </w:rPr>
        <w:t xml:space="preserve">Het resultaat was </w:t>
      </w:r>
      <w:r>
        <w:rPr>
          <w:sz w:val="24"/>
          <w:szCs w:val="24"/>
        </w:rPr>
        <w:t xml:space="preserve">een </w:t>
      </w:r>
      <w:r w:rsidR="00F97A60">
        <w:rPr>
          <w:sz w:val="24"/>
          <w:szCs w:val="24"/>
        </w:rPr>
        <w:t>9.</w:t>
      </w:r>
      <w:r w:rsidR="005C7B84">
        <w:rPr>
          <w:sz w:val="24"/>
          <w:szCs w:val="24"/>
        </w:rPr>
        <w:t>5</w:t>
      </w:r>
      <w:r>
        <w:rPr>
          <w:sz w:val="24"/>
          <w:szCs w:val="24"/>
        </w:rPr>
        <w:t xml:space="preserve">. </w:t>
      </w:r>
    </w:p>
    <w:p w14:paraId="5DC83FAF" w14:textId="77777777" w:rsidR="008B0660" w:rsidRPr="00627A9B" w:rsidRDefault="008B0660" w:rsidP="004E27C7">
      <w:pPr>
        <w:spacing w:before="0" w:after="0"/>
        <w:rPr>
          <w:i/>
          <w:iCs/>
          <w:sz w:val="24"/>
          <w:szCs w:val="24"/>
        </w:rPr>
      </w:pPr>
    </w:p>
    <w:p w14:paraId="511FCAFD" w14:textId="77777777" w:rsidR="007D3CF4" w:rsidRDefault="007D3CF4" w:rsidP="004E27C7">
      <w:pPr>
        <w:pStyle w:val="Kop1"/>
        <w:numPr>
          <w:ilvl w:val="0"/>
          <w:numId w:val="19"/>
        </w:numPr>
        <w:tabs>
          <w:tab w:val="num" w:pos="360"/>
        </w:tabs>
        <w:spacing w:before="0" w:line="240" w:lineRule="auto"/>
        <w:ind w:left="426" w:hanging="426"/>
        <w:rPr>
          <w:rFonts w:asciiTheme="minorHAnsi" w:eastAsia="Times New Roman" w:hAnsiTheme="minorHAnsi"/>
          <w:b/>
          <w:color w:val="auto"/>
          <w:lang w:eastAsia="nl-NL"/>
        </w:rPr>
      </w:pPr>
      <w:bookmarkStart w:id="86" w:name="_Toc28017542"/>
      <w:bookmarkStart w:id="87" w:name="_Toc187574045"/>
      <w:r w:rsidRPr="00854A00">
        <w:rPr>
          <w:rFonts w:asciiTheme="minorHAnsi" w:eastAsia="Times New Roman" w:hAnsiTheme="minorHAnsi"/>
          <w:b/>
          <w:color w:val="auto"/>
          <w:lang w:eastAsia="nl-NL"/>
        </w:rPr>
        <w:t>Organisatie</w:t>
      </w:r>
      <w:bookmarkEnd w:id="86"/>
      <w:bookmarkEnd w:id="87"/>
      <w:r w:rsidRPr="00854A00">
        <w:rPr>
          <w:rFonts w:asciiTheme="minorHAnsi" w:eastAsia="Times New Roman" w:hAnsiTheme="minorHAnsi"/>
          <w:b/>
          <w:color w:val="auto"/>
          <w:lang w:eastAsia="nl-NL"/>
        </w:rPr>
        <w:t> </w:t>
      </w:r>
    </w:p>
    <w:p w14:paraId="4BBB3F00" w14:textId="154D78DE" w:rsidR="007D3CF4" w:rsidRDefault="007D3CF4" w:rsidP="004E27C7">
      <w:pPr>
        <w:shd w:val="clear" w:color="auto" w:fill="FFFFFF"/>
        <w:spacing w:before="0" w:after="0"/>
        <w:textAlignment w:val="baseline"/>
        <w:rPr>
          <w:rFonts w:eastAsia="Times New Roman" w:cstheme="minorHAnsi"/>
          <w:color w:val="000000"/>
          <w:sz w:val="24"/>
          <w:szCs w:val="24"/>
          <w:lang w:eastAsia="nl-NL"/>
        </w:rPr>
      </w:pPr>
      <w:r w:rsidRPr="00854A00">
        <w:rPr>
          <w:rFonts w:eastAsia="Times New Roman" w:cstheme="minorHAnsi"/>
          <w:sz w:val="24"/>
          <w:szCs w:val="24"/>
          <w:lang w:eastAsia="nl-NL"/>
        </w:rPr>
        <w:t>De organisatie van de Voedselbank</w:t>
      </w:r>
      <w:r w:rsidR="00160092">
        <w:rPr>
          <w:rFonts w:eastAsia="Times New Roman" w:cstheme="minorHAnsi"/>
          <w:sz w:val="24"/>
          <w:szCs w:val="24"/>
          <w:lang w:eastAsia="nl-NL"/>
        </w:rPr>
        <w:t>en</w:t>
      </w:r>
      <w:r w:rsidRPr="00854A00">
        <w:rPr>
          <w:rFonts w:eastAsia="Times New Roman" w:cstheme="minorHAnsi"/>
          <w:sz w:val="24"/>
          <w:szCs w:val="24"/>
          <w:lang w:eastAsia="nl-NL"/>
        </w:rPr>
        <w:t xml:space="preserve"> is onderverdeeld in de landelijke </w:t>
      </w:r>
      <w:r w:rsidRPr="00854A00">
        <w:rPr>
          <w:rFonts w:eastAsia="Times New Roman" w:cstheme="minorHAnsi"/>
          <w:color w:val="000000"/>
          <w:sz w:val="24"/>
          <w:szCs w:val="24"/>
          <w:lang w:eastAsia="nl-NL"/>
        </w:rPr>
        <w:t xml:space="preserve">organisatie en de </w:t>
      </w:r>
      <w:r w:rsidR="00C024F4">
        <w:rPr>
          <w:rFonts w:eastAsia="Times New Roman" w:cstheme="minorHAnsi"/>
          <w:color w:val="000000"/>
          <w:sz w:val="24"/>
          <w:szCs w:val="24"/>
          <w:lang w:eastAsia="nl-NL"/>
        </w:rPr>
        <w:t xml:space="preserve">onafhankelijke </w:t>
      </w:r>
      <w:r w:rsidRPr="00854A00">
        <w:rPr>
          <w:rFonts w:eastAsia="Times New Roman" w:cstheme="minorHAnsi"/>
          <w:color w:val="000000"/>
          <w:sz w:val="24"/>
          <w:szCs w:val="24"/>
          <w:lang w:eastAsia="nl-NL"/>
        </w:rPr>
        <w:t>plaatselijke organisatie.</w:t>
      </w:r>
    </w:p>
    <w:p w14:paraId="696CBCD6" w14:textId="77777777" w:rsidR="007D3CF4" w:rsidRPr="00854A00" w:rsidRDefault="007D3CF4" w:rsidP="004E27C7">
      <w:pPr>
        <w:shd w:val="clear" w:color="auto" w:fill="FFFFFF"/>
        <w:spacing w:before="0" w:after="0"/>
        <w:textAlignment w:val="baseline"/>
        <w:rPr>
          <w:rFonts w:eastAsia="Times New Roman" w:cstheme="minorHAnsi"/>
          <w:color w:val="000000"/>
          <w:sz w:val="24"/>
          <w:szCs w:val="24"/>
          <w:lang w:eastAsia="nl-NL"/>
        </w:rPr>
      </w:pPr>
    </w:p>
    <w:p w14:paraId="0B9555C8" w14:textId="77777777" w:rsidR="007D3CF4" w:rsidRPr="00854A00" w:rsidRDefault="007D3CF4" w:rsidP="004E27C7">
      <w:pPr>
        <w:pStyle w:val="Kop2"/>
        <w:spacing w:before="0"/>
        <w:rPr>
          <w:rFonts w:asciiTheme="minorHAnsi" w:eastAsia="Times New Roman" w:hAnsiTheme="minorHAnsi"/>
          <w:b/>
          <w:sz w:val="24"/>
          <w:szCs w:val="24"/>
          <w:lang w:eastAsia="nl-NL"/>
        </w:rPr>
      </w:pPr>
      <w:bookmarkStart w:id="88" w:name="_Toc28021190"/>
      <w:bookmarkStart w:id="89" w:name="_Toc187574046"/>
      <w:r>
        <w:rPr>
          <w:rFonts w:asciiTheme="minorHAnsi" w:eastAsia="Times New Roman" w:hAnsiTheme="minorHAnsi"/>
          <w:b/>
          <w:sz w:val="24"/>
          <w:szCs w:val="24"/>
          <w:lang w:eastAsia="nl-NL"/>
        </w:rPr>
        <w:t>6</w:t>
      </w:r>
      <w:r w:rsidRPr="00854A00">
        <w:rPr>
          <w:rFonts w:asciiTheme="minorHAnsi" w:eastAsia="Times New Roman" w:hAnsiTheme="minorHAnsi"/>
          <w:b/>
          <w:sz w:val="24"/>
          <w:szCs w:val="24"/>
          <w:lang w:eastAsia="nl-NL"/>
        </w:rPr>
        <w:t xml:space="preserve">.1 </w:t>
      </w:r>
      <w:r>
        <w:rPr>
          <w:rFonts w:asciiTheme="minorHAnsi" w:eastAsia="Times New Roman" w:hAnsiTheme="minorHAnsi"/>
          <w:b/>
          <w:sz w:val="24"/>
          <w:szCs w:val="24"/>
          <w:lang w:eastAsia="nl-NL"/>
        </w:rPr>
        <w:t xml:space="preserve">  </w:t>
      </w:r>
      <w:r w:rsidRPr="00854A00">
        <w:rPr>
          <w:rFonts w:asciiTheme="minorHAnsi" w:eastAsia="Times New Roman" w:hAnsiTheme="minorHAnsi"/>
          <w:b/>
          <w:sz w:val="24"/>
          <w:szCs w:val="24"/>
          <w:lang w:eastAsia="nl-NL"/>
        </w:rPr>
        <w:t>Landelijke organisatie</w:t>
      </w:r>
      <w:bookmarkEnd w:id="88"/>
      <w:bookmarkEnd w:id="89"/>
    </w:p>
    <w:p w14:paraId="7B088CAE" w14:textId="742EF3B7" w:rsidR="007D3CF4" w:rsidRDefault="007D3CF4" w:rsidP="004E27C7">
      <w:pPr>
        <w:shd w:val="clear" w:color="auto" w:fill="FFFFFF"/>
        <w:spacing w:before="0" w:after="0"/>
        <w:textAlignment w:val="baseline"/>
        <w:rPr>
          <w:rFonts w:eastAsia="Times New Roman" w:cstheme="minorHAnsi"/>
          <w:sz w:val="24"/>
          <w:szCs w:val="24"/>
          <w:lang w:eastAsia="nl-NL"/>
        </w:rPr>
      </w:pPr>
      <w:r w:rsidRPr="00854A00">
        <w:rPr>
          <w:rFonts w:eastAsia="Times New Roman" w:cstheme="minorHAnsi"/>
          <w:color w:val="000000"/>
          <w:sz w:val="24"/>
          <w:szCs w:val="24"/>
          <w:lang w:eastAsia="nl-NL"/>
        </w:rPr>
        <w:t xml:space="preserve">De landelijke organisatie maakt op nationaal niveau afspraken met fabrikanten van voedsel en grote supermarktketens. De producten die op deze manier verkregen worden, worden opgeslagen in het landelijke Distributie Centrum. Vandaar uit worden de </w:t>
      </w:r>
      <w:r>
        <w:rPr>
          <w:rFonts w:eastAsia="Times New Roman" w:cstheme="minorHAnsi"/>
          <w:color w:val="000000"/>
          <w:sz w:val="24"/>
          <w:szCs w:val="24"/>
          <w:lang w:eastAsia="nl-NL"/>
        </w:rPr>
        <w:t>10</w:t>
      </w:r>
      <w:r w:rsidRPr="00854A00">
        <w:rPr>
          <w:rFonts w:eastAsia="Times New Roman" w:cstheme="minorHAnsi"/>
          <w:color w:val="000000"/>
          <w:sz w:val="24"/>
          <w:szCs w:val="24"/>
          <w:lang w:eastAsia="nl-NL"/>
        </w:rPr>
        <w:t xml:space="preserve"> lokale Distributie Centra bevoorraad. De lokale Distributie Centra verdelen de ontvangen producten onder de lokale Voedsel</w:t>
      </w:r>
      <w:r w:rsidR="00E218DA">
        <w:rPr>
          <w:rFonts w:eastAsia="Times New Roman" w:cstheme="minorHAnsi"/>
          <w:color w:val="000000"/>
          <w:sz w:val="24"/>
          <w:szCs w:val="24"/>
          <w:lang w:eastAsia="nl-NL"/>
        </w:rPr>
        <w:t>b</w:t>
      </w:r>
      <w:r w:rsidRPr="00854A00">
        <w:rPr>
          <w:rFonts w:eastAsia="Times New Roman" w:cstheme="minorHAnsi"/>
          <w:color w:val="000000"/>
          <w:sz w:val="24"/>
          <w:szCs w:val="24"/>
          <w:lang w:eastAsia="nl-NL"/>
        </w:rPr>
        <w:t>anken, zoals de Voedselbank Smallingerland.</w:t>
      </w:r>
      <w:r w:rsidRPr="00854A00">
        <w:rPr>
          <w:rFonts w:eastAsia="Times New Roman" w:cstheme="minorHAnsi"/>
          <w:sz w:val="24"/>
          <w:szCs w:val="24"/>
          <w:lang w:eastAsia="nl-NL"/>
        </w:rPr>
        <w:t> </w:t>
      </w:r>
    </w:p>
    <w:p w14:paraId="79CBC874" w14:textId="77777777" w:rsidR="009038EE" w:rsidRPr="00854A00" w:rsidRDefault="009038EE" w:rsidP="004E27C7">
      <w:pPr>
        <w:shd w:val="clear" w:color="auto" w:fill="FFFFFF"/>
        <w:spacing w:before="0" w:after="0"/>
        <w:textAlignment w:val="baseline"/>
        <w:rPr>
          <w:rFonts w:eastAsia="Times New Roman" w:cstheme="minorHAnsi"/>
          <w:sz w:val="24"/>
          <w:szCs w:val="24"/>
          <w:lang w:eastAsia="nl-NL"/>
        </w:rPr>
      </w:pPr>
    </w:p>
    <w:p w14:paraId="1209E3CD" w14:textId="77777777" w:rsidR="007D3CF4" w:rsidRPr="00854A00" w:rsidRDefault="007D3CF4" w:rsidP="004E27C7">
      <w:pPr>
        <w:spacing w:before="0" w:after="0"/>
        <w:jc w:val="center"/>
        <w:rPr>
          <w:rFonts w:eastAsia="Times New Roman"/>
          <w:lang w:eastAsia="nl-NL"/>
        </w:rPr>
      </w:pPr>
      <w:r w:rsidRPr="00854A00">
        <w:rPr>
          <w:rFonts w:eastAsia="Times New Roman"/>
          <w:noProof/>
          <w:lang w:eastAsia="nl-NL"/>
        </w:rPr>
        <w:drawing>
          <wp:inline distT="0" distB="0" distL="0" distR="0" wp14:anchorId="21B8BBCA" wp14:editId="4E3A1166">
            <wp:extent cx="3902038" cy="3021370"/>
            <wp:effectExtent l="19050" t="19050" r="22860" b="2667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12608" cy="3029554"/>
                    </a:xfrm>
                    <a:prstGeom prst="rect">
                      <a:avLst/>
                    </a:prstGeom>
                    <a:ln>
                      <a:solidFill>
                        <a:schemeClr val="accent1"/>
                      </a:solidFill>
                    </a:ln>
                  </pic:spPr>
                </pic:pic>
              </a:graphicData>
            </a:graphic>
          </wp:inline>
        </w:drawing>
      </w:r>
    </w:p>
    <w:p w14:paraId="2074FB3A" w14:textId="77777777" w:rsidR="007D3CF4" w:rsidRPr="00854A00" w:rsidRDefault="007D3CF4" w:rsidP="004E27C7">
      <w:pPr>
        <w:pStyle w:val="Kop2"/>
        <w:spacing w:before="0"/>
        <w:rPr>
          <w:rFonts w:eastAsia="Times New Roman"/>
          <w:b/>
          <w:color w:val="000000"/>
          <w:lang w:eastAsia="nl-NL"/>
        </w:rPr>
      </w:pPr>
      <w:bookmarkStart w:id="90" w:name="_Toc28021191"/>
      <w:bookmarkStart w:id="91" w:name="_Toc187574047"/>
      <w:r>
        <w:rPr>
          <w:rFonts w:asciiTheme="minorHAnsi" w:eastAsia="Times New Roman" w:hAnsiTheme="minorHAnsi"/>
          <w:b/>
          <w:color w:val="000000"/>
          <w:sz w:val="24"/>
          <w:szCs w:val="24"/>
          <w:lang w:eastAsia="nl-NL"/>
        </w:rPr>
        <w:t>6</w:t>
      </w:r>
      <w:r w:rsidRPr="00854A00">
        <w:rPr>
          <w:rFonts w:asciiTheme="minorHAnsi" w:eastAsia="Times New Roman" w:hAnsiTheme="minorHAnsi"/>
          <w:b/>
          <w:color w:val="000000"/>
          <w:sz w:val="24"/>
          <w:szCs w:val="24"/>
          <w:lang w:eastAsia="nl-NL"/>
        </w:rPr>
        <w:t>.</w:t>
      </w:r>
      <w:r>
        <w:rPr>
          <w:rFonts w:asciiTheme="minorHAnsi" w:eastAsia="Times New Roman" w:hAnsiTheme="minorHAnsi"/>
          <w:b/>
          <w:color w:val="000000"/>
          <w:sz w:val="24"/>
          <w:szCs w:val="24"/>
          <w:lang w:eastAsia="nl-NL"/>
        </w:rPr>
        <w:t>2</w:t>
      </w:r>
      <w:r w:rsidRPr="00854A00">
        <w:rPr>
          <w:rFonts w:asciiTheme="minorHAnsi" w:eastAsia="Times New Roman" w:hAnsiTheme="minorHAnsi"/>
          <w:b/>
          <w:color w:val="000000"/>
          <w:sz w:val="24"/>
          <w:szCs w:val="24"/>
          <w:lang w:eastAsia="nl-NL"/>
        </w:rPr>
        <w:t xml:space="preserve"> </w:t>
      </w:r>
      <w:r>
        <w:rPr>
          <w:rFonts w:asciiTheme="minorHAnsi" w:eastAsia="Times New Roman" w:hAnsiTheme="minorHAnsi"/>
          <w:b/>
          <w:color w:val="000000"/>
          <w:sz w:val="24"/>
          <w:szCs w:val="24"/>
          <w:lang w:eastAsia="nl-NL"/>
        </w:rPr>
        <w:t xml:space="preserve">  </w:t>
      </w:r>
      <w:r w:rsidRPr="00854A00">
        <w:rPr>
          <w:rFonts w:asciiTheme="minorHAnsi" w:eastAsia="Times New Roman" w:hAnsiTheme="minorHAnsi"/>
          <w:b/>
          <w:color w:val="000000"/>
          <w:sz w:val="24"/>
          <w:szCs w:val="24"/>
          <w:lang w:eastAsia="nl-NL"/>
        </w:rPr>
        <w:t>Plaatselijke organisatie</w:t>
      </w:r>
      <w:bookmarkEnd w:id="90"/>
      <w:bookmarkEnd w:id="91"/>
    </w:p>
    <w:p w14:paraId="42D6AC0C" w14:textId="3267981A" w:rsidR="007D3CF4" w:rsidRDefault="007D3CF4" w:rsidP="004E27C7">
      <w:pPr>
        <w:shd w:val="clear" w:color="auto" w:fill="FFFFFF"/>
        <w:spacing w:before="0" w:after="0"/>
        <w:textAlignment w:val="baseline"/>
        <w:rPr>
          <w:rFonts w:eastAsia="Times New Roman" w:cstheme="minorHAnsi"/>
          <w:color w:val="000000"/>
          <w:sz w:val="24"/>
          <w:szCs w:val="24"/>
          <w:lang w:eastAsia="nl-NL"/>
        </w:rPr>
      </w:pPr>
      <w:r w:rsidRPr="00854A00">
        <w:rPr>
          <w:rFonts w:eastAsia="Times New Roman" w:cstheme="minorHAnsi"/>
          <w:color w:val="000000"/>
          <w:sz w:val="24"/>
          <w:szCs w:val="24"/>
          <w:lang w:eastAsia="nl-NL"/>
        </w:rPr>
        <w:t xml:space="preserve">De organisatie van de Voedselbank </w:t>
      </w:r>
      <w:r w:rsidR="0029406E">
        <w:rPr>
          <w:rFonts w:eastAsia="Times New Roman" w:cstheme="minorHAnsi"/>
          <w:color w:val="000000"/>
          <w:sz w:val="24"/>
          <w:szCs w:val="24"/>
          <w:lang w:eastAsia="nl-NL"/>
        </w:rPr>
        <w:t xml:space="preserve">Smallingerland </w:t>
      </w:r>
      <w:r w:rsidRPr="00854A00">
        <w:rPr>
          <w:rFonts w:eastAsia="Times New Roman" w:cstheme="minorHAnsi"/>
          <w:color w:val="000000"/>
          <w:sz w:val="24"/>
          <w:szCs w:val="24"/>
          <w:lang w:eastAsia="nl-NL"/>
        </w:rPr>
        <w:t xml:space="preserve">bestaat geheel uit vrijwilligers en maakt geen gebruik van betaalde krachten. Het aantal vrijwilligers bedraagt </w:t>
      </w:r>
      <w:r w:rsidR="005C7B84">
        <w:rPr>
          <w:rFonts w:eastAsia="Times New Roman" w:cstheme="minorHAnsi"/>
          <w:color w:val="000000"/>
          <w:sz w:val="24"/>
          <w:szCs w:val="24"/>
          <w:lang w:eastAsia="nl-NL"/>
        </w:rPr>
        <w:t>ongeveer 8</w:t>
      </w:r>
      <w:r w:rsidR="009038EE">
        <w:rPr>
          <w:rFonts w:eastAsia="Times New Roman" w:cstheme="minorHAnsi"/>
          <w:color w:val="000000"/>
          <w:sz w:val="24"/>
          <w:szCs w:val="24"/>
          <w:lang w:eastAsia="nl-NL"/>
        </w:rPr>
        <w:t>0</w:t>
      </w:r>
      <w:r w:rsidRPr="00854A00">
        <w:rPr>
          <w:rFonts w:eastAsia="Times New Roman" w:cstheme="minorHAnsi"/>
          <w:color w:val="000000"/>
          <w:sz w:val="24"/>
          <w:szCs w:val="24"/>
          <w:lang w:eastAsia="nl-NL"/>
        </w:rPr>
        <w:t>.</w:t>
      </w:r>
      <w:r w:rsidR="009038EE">
        <w:rPr>
          <w:rFonts w:eastAsia="Times New Roman" w:cstheme="minorHAnsi"/>
          <w:color w:val="000000"/>
          <w:sz w:val="24"/>
          <w:szCs w:val="24"/>
          <w:lang w:eastAsia="nl-NL"/>
        </w:rPr>
        <w:t xml:space="preserve"> </w:t>
      </w:r>
      <w:r w:rsidRPr="00854A00">
        <w:rPr>
          <w:rFonts w:eastAsia="Times New Roman" w:cstheme="minorHAnsi"/>
          <w:color w:val="000000"/>
          <w:sz w:val="24"/>
          <w:szCs w:val="24"/>
          <w:lang w:eastAsia="nl-NL"/>
        </w:rPr>
        <w:t xml:space="preserve">Het bestuur van de Voedselbank Smallingerland telt 6 personen. </w:t>
      </w:r>
    </w:p>
    <w:p w14:paraId="3B086B82" w14:textId="5E144C7A" w:rsidR="009038EE" w:rsidRDefault="009038EE" w:rsidP="004E27C7">
      <w:pPr>
        <w:shd w:val="clear" w:color="auto" w:fill="FFFFFF"/>
        <w:spacing w:before="0" w:after="0"/>
        <w:textAlignment w:val="baseline"/>
        <w:rPr>
          <w:rFonts w:eastAsia="Times New Roman" w:cstheme="minorHAnsi"/>
          <w:color w:val="000000"/>
          <w:sz w:val="24"/>
          <w:szCs w:val="24"/>
          <w:lang w:eastAsia="nl-NL"/>
        </w:rPr>
      </w:pPr>
    </w:p>
    <w:p w14:paraId="4BC6CAF9" w14:textId="4B42FD94" w:rsidR="00F97A60" w:rsidRDefault="00F97A60" w:rsidP="004E27C7">
      <w:pPr>
        <w:shd w:val="clear" w:color="auto" w:fill="FFFFFF"/>
        <w:spacing w:before="0" w:after="0"/>
        <w:textAlignment w:val="baseline"/>
        <w:rPr>
          <w:rFonts w:eastAsia="Times New Roman" w:cstheme="minorHAnsi"/>
          <w:color w:val="000000"/>
          <w:sz w:val="24"/>
          <w:szCs w:val="24"/>
          <w:lang w:eastAsia="nl-NL"/>
        </w:rPr>
      </w:pPr>
      <w:r>
        <w:rPr>
          <w:rFonts w:eastAsia="Times New Roman" w:cstheme="minorHAnsi"/>
          <w:color w:val="000000"/>
          <w:sz w:val="24"/>
          <w:szCs w:val="24"/>
          <w:lang w:eastAsia="nl-NL"/>
        </w:rPr>
        <w:t>In een verdergaande professionalisering hebben we een paar stappen gemaakt. Naast de reguliere vrijwilligers, hebben we de volgende taken bemenst:</w:t>
      </w:r>
    </w:p>
    <w:p w14:paraId="5407D327" w14:textId="5DA198E5" w:rsidR="00F97A60" w:rsidRDefault="00F97A60" w:rsidP="004E27C7">
      <w:pPr>
        <w:pStyle w:val="Lijstalinea"/>
        <w:numPr>
          <w:ilvl w:val="0"/>
          <w:numId w:val="27"/>
        </w:numPr>
        <w:shd w:val="clear" w:color="auto" w:fill="FFFFFF"/>
        <w:spacing w:before="0" w:after="0"/>
        <w:textAlignment w:val="baseline"/>
        <w:rPr>
          <w:rFonts w:eastAsia="Times New Roman" w:cstheme="minorHAnsi"/>
          <w:color w:val="000000"/>
          <w:sz w:val="24"/>
          <w:szCs w:val="24"/>
          <w:lang w:eastAsia="nl-NL"/>
        </w:rPr>
      </w:pPr>
      <w:r>
        <w:rPr>
          <w:rFonts w:eastAsia="Times New Roman" w:cstheme="minorHAnsi"/>
          <w:color w:val="000000"/>
          <w:sz w:val="24"/>
          <w:szCs w:val="24"/>
          <w:lang w:eastAsia="nl-NL"/>
        </w:rPr>
        <w:t>Op IT-gebied hebben we een vrijwilliger, die hard- en software vragen oplost. Daarnaast hebben we eerste stappen gemaakt op het gebied van SharePoint, zodat we als bestuur gemakkelijke bestanden kunnen delen en inzien van elkaar</w:t>
      </w:r>
      <w:r w:rsidR="007B0DBD">
        <w:rPr>
          <w:rFonts w:eastAsia="Times New Roman" w:cstheme="minorHAnsi"/>
          <w:color w:val="000000"/>
          <w:sz w:val="24"/>
          <w:szCs w:val="24"/>
          <w:lang w:eastAsia="nl-NL"/>
        </w:rPr>
        <w:t>;</w:t>
      </w:r>
    </w:p>
    <w:p w14:paraId="66881713" w14:textId="37D6F86D" w:rsidR="00F97A60" w:rsidRDefault="00F97A60" w:rsidP="004E27C7">
      <w:pPr>
        <w:pStyle w:val="Lijstalinea"/>
        <w:numPr>
          <w:ilvl w:val="0"/>
          <w:numId w:val="27"/>
        </w:numPr>
        <w:shd w:val="clear" w:color="auto" w:fill="FFFFFF"/>
        <w:spacing w:before="0" w:after="0"/>
        <w:textAlignment w:val="baseline"/>
        <w:rPr>
          <w:rFonts w:eastAsia="Times New Roman" w:cstheme="minorHAnsi"/>
          <w:color w:val="000000"/>
          <w:sz w:val="24"/>
          <w:szCs w:val="24"/>
          <w:lang w:eastAsia="nl-NL"/>
        </w:rPr>
      </w:pPr>
      <w:r>
        <w:rPr>
          <w:rFonts w:eastAsia="Times New Roman" w:cstheme="minorHAnsi"/>
          <w:color w:val="000000"/>
          <w:sz w:val="24"/>
          <w:szCs w:val="24"/>
          <w:lang w:eastAsia="nl-NL"/>
        </w:rPr>
        <w:t>Onze website wordt technisch onderhouden door een vrijwilliger, voor wat bet</w:t>
      </w:r>
      <w:r w:rsidR="00D92D8C">
        <w:rPr>
          <w:rFonts w:eastAsia="Times New Roman" w:cstheme="minorHAnsi"/>
          <w:color w:val="000000"/>
          <w:sz w:val="24"/>
          <w:szCs w:val="24"/>
          <w:lang w:eastAsia="nl-NL"/>
        </w:rPr>
        <w:t xml:space="preserve">reft update en plaatsing van stukjes, wordt dit gedaan door de </w:t>
      </w:r>
      <w:r w:rsidR="007B0DBD">
        <w:rPr>
          <w:rFonts w:eastAsia="Times New Roman" w:cstheme="minorHAnsi"/>
          <w:color w:val="000000"/>
          <w:sz w:val="24"/>
          <w:szCs w:val="24"/>
          <w:lang w:eastAsia="nl-NL"/>
        </w:rPr>
        <w:t>Secretaris;</w:t>
      </w:r>
    </w:p>
    <w:p w14:paraId="44781722" w14:textId="6986F294" w:rsidR="005F6E4E" w:rsidRPr="0030603E" w:rsidRDefault="00D92D8C" w:rsidP="005F6E4E">
      <w:pPr>
        <w:pStyle w:val="Lijstalinea"/>
        <w:numPr>
          <w:ilvl w:val="0"/>
          <w:numId w:val="27"/>
        </w:numPr>
        <w:shd w:val="clear" w:color="auto" w:fill="FFFFFF"/>
        <w:spacing w:before="0" w:after="0"/>
        <w:textAlignment w:val="baseline"/>
        <w:rPr>
          <w:rFonts w:eastAsia="Times New Roman" w:cstheme="minorHAnsi"/>
          <w:color w:val="000000"/>
          <w:sz w:val="24"/>
          <w:szCs w:val="24"/>
          <w:lang w:eastAsia="nl-NL"/>
        </w:rPr>
      </w:pPr>
      <w:r>
        <w:rPr>
          <w:rFonts w:eastAsia="Times New Roman" w:cstheme="minorHAnsi"/>
          <w:color w:val="000000"/>
          <w:sz w:val="24"/>
          <w:szCs w:val="24"/>
          <w:lang w:eastAsia="nl-NL"/>
        </w:rPr>
        <w:t>Facebook</w:t>
      </w:r>
      <w:r w:rsidR="008132E0">
        <w:rPr>
          <w:rFonts w:eastAsia="Times New Roman" w:cstheme="minorHAnsi"/>
          <w:color w:val="000000"/>
          <w:sz w:val="24"/>
          <w:szCs w:val="24"/>
          <w:lang w:eastAsia="nl-NL"/>
        </w:rPr>
        <w:t xml:space="preserve"> en Instagram zijn</w:t>
      </w:r>
      <w:r>
        <w:rPr>
          <w:rFonts w:eastAsia="Times New Roman" w:cstheme="minorHAnsi"/>
          <w:color w:val="000000"/>
          <w:sz w:val="24"/>
          <w:szCs w:val="24"/>
          <w:lang w:eastAsia="nl-NL"/>
        </w:rPr>
        <w:t xml:space="preserve"> belangrijk voor onze klanten. We hebben daar een vrijwilliger voor</w:t>
      </w:r>
      <w:r w:rsidR="0089369C">
        <w:rPr>
          <w:rFonts w:eastAsia="Times New Roman" w:cstheme="minorHAnsi"/>
          <w:color w:val="000000"/>
          <w:sz w:val="24"/>
          <w:szCs w:val="24"/>
          <w:lang w:eastAsia="nl-NL"/>
        </w:rPr>
        <w:t>. Er is ook een vrijwilliger voor ontwerp van PR-materiaal</w:t>
      </w:r>
      <w:r w:rsidR="007B0DBD">
        <w:rPr>
          <w:rFonts w:eastAsia="Times New Roman" w:cstheme="minorHAnsi"/>
          <w:color w:val="000000"/>
          <w:sz w:val="24"/>
          <w:szCs w:val="24"/>
          <w:lang w:eastAsia="nl-NL"/>
        </w:rPr>
        <w:t>;</w:t>
      </w:r>
    </w:p>
    <w:p w14:paraId="6AD76740" w14:textId="08BFADBC" w:rsidR="00F97A60" w:rsidRDefault="00D92D8C" w:rsidP="004E3E2A">
      <w:pPr>
        <w:pStyle w:val="Lijstalinea"/>
        <w:numPr>
          <w:ilvl w:val="0"/>
          <w:numId w:val="27"/>
        </w:numPr>
        <w:shd w:val="clear" w:color="auto" w:fill="FFFFFF"/>
        <w:spacing w:before="0" w:after="0"/>
        <w:textAlignment w:val="baseline"/>
        <w:rPr>
          <w:rFonts w:eastAsia="Times New Roman" w:cstheme="minorHAnsi"/>
          <w:color w:val="000000"/>
          <w:sz w:val="24"/>
          <w:szCs w:val="24"/>
          <w:lang w:eastAsia="nl-NL"/>
        </w:rPr>
      </w:pPr>
      <w:r w:rsidRPr="00522B6B">
        <w:rPr>
          <w:rFonts w:eastAsia="Times New Roman" w:cstheme="minorHAnsi"/>
          <w:color w:val="000000"/>
          <w:sz w:val="24"/>
          <w:szCs w:val="24"/>
          <w:lang w:eastAsia="nl-NL"/>
        </w:rPr>
        <w:t xml:space="preserve">Omdat de aanvoer uit winkels sterk is teruggelopen, is er een </w:t>
      </w:r>
      <w:r w:rsidR="009B3875" w:rsidRPr="00522B6B">
        <w:rPr>
          <w:rFonts w:eastAsia="Times New Roman" w:cstheme="minorHAnsi"/>
          <w:color w:val="000000"/>
          <w:sz w:val="24"/>
          <w:szCs w:val="24"/>
          <w:lang w:eastAsia="nl-NL"/>
        </w:rPr>
        <w:t>v</w:t>
      </w:r>
      <w:r w:rsidRPr="00522B6B">
        <w:rPr>
          <w:rFonts w:eastAsia="Times New Roman" w:cstheme="minorHAnsi"/>
          <w:color w:val="000000"/>
          <w:sz w:val="24"/>
          <w:szCs w:val="24"/>
          <w:lang w:eastAsia="nl-NL"/>
        </w:rPr>
        <w:t>rijwilliger voor voedselverwerving. Deze vrijwilliger zoekt breed naar potentiële bronnen.</w:t>
      </w:r>
    </w:p>
    <w:p w14:paraId="47F661EC" w14:textId="77777777" w:rsidR="006E4C3C" w:rsidRDefault="006E4C3C" w:rsidP="006E4C3C">
      <w:pPr>
        <w:shd w:val="clear" w:color="auto" w:fill="FFFFFF"/>
        <w:spacing w:before="0" w:after="0"/>
        <w:textAlignment w:val="baseline"/>
        <w:rPr>
          <w:rFonts w:eastAsia="Times New Roman" w:cstheme="minorHAnsi"/>
          <w:color w:val="000000"/>
          <w:sz w:val="24"/>
          <w:szCs w:val="24"/>
          <w:lang w:eastAsia="nl-NL"/>
        </w:rPr>
      </w:pPr>
    </w:p>
    <w:p w14:paraId="68A2040A" w14:textId="2352FFAE" w:rsidR="007D3CF4" w:rsidRPr="00854A00" w:rsidRDefault="007D3CF4" w:rsidP="004933D9">
      <w:pPr>
        <w:spacing w:before="0" w:after="160" w:line="259" w:lineRule="auto"/>
        <w:rPr>
          <w:rFonts w:eastAsia="Times New Roman" w:cstheme="minorHAnsi"/>
          <w:iCs/>
          <w:sz w:val="24"/>
          <w:szCs w:val="24"/>
          <w:u w:val="single"/>
          <w:lang w:eastAsia="nl-NL"/>
        </w:rPr>
      </w:pPr>
      <w:r w:rsidRPr="00854A00">
        <w:rPr>
          <w:rFonts w:eastAsia="Times New Roman" w:cstheme="minorHAnsi"/>
          <w:iCs/>
          <w:sz w:val="24"/>
          <w:szCs w:val="24"/>
          <w:u w:val="single"/>
          <w:lang w:eastAsia="nl-NL"/>
        </w:rPr>
        <w:t>Bestuur</w:t>
      </w:r>
      <w:r>
        <w:rPr>
          <w:rStyle w:val="Voetnootmarkering"/>
          <w:rFonts w:eastAsia="Times New Roman" w:cstheme="minorHAnsi"/>
          <w:iCs/>
          <w:sz w:val="24"/>
          <w:szCs w:val="24"/>
          <w:u w:val="single"/>
          <w:lang w:eastAsia="nl-NL"/>
        </w:rPr>
        <w:footnoteReference w:id="1"/>
      </w:r>
      <w:r w:rsidRPr="00854A00">
        <w:rPr>
          <w:rFonts w:eastAsia="Times New Roman" w:cstheme="minorHAnsi"/>
          <w:iCs/>
          <w:sz w:val="24"/>
          <w:szCs w:val="24"/>
          <w:u w:val="single"/>
          <w:lang w:eastAsia="nl-NL"/>
        </w:rPr>
        <w:t>.</w:t>
      </w:r>
    </w:p>
    <w:p w14:paraId="2A81EFA4" w14:textId="77777777" w:rsidR="007D3CF4" w:rsidRPr="00854A00" w:rsidRDefault="007D3CF4" w:rsidP="004E27C7">
      <w:pPr>
        <w:spacing w:before="0" w:after="0"/>
        <w:textAlignment w:val="baseline"/>
        <w:rPr>
          <w:rFonts w:eastAsia="Times New Roman" w:cstheme="minorHAnsi"/>
          <w:sz w:val="24"/>
          <w:szCs w:val="24"/>
          <w:lang w:eastAsia="nl-NL"/>
        </w:rPr>
      </w:pPr>
      <w:r w:rsidRPr="00854A00">
        <w:rPr>
          <w:rFonts w:eastAsia="Times New Roman" w:cstheme="minorHAnsi"/>
          <w:sz w:val="24"/>
          <w:szCs w:val="24"/>
          <w:lang w:eastAsia="nl-NL"/>
        </w:rPr>
        <w:t>Het bestuur wordt gevormd door: </w:t>
      </w:r>
    </w:p>
    <w:p w14:paraId="55D331A8" w14:textId="77777777" w:rsidR="007D3CF4" w:rsidRPr="00854A00" w:rsidRDefault="007D3CF4" w:rsidP="00E30BDA">
      <w:pPr>
        <w:pStyle w:val="Lijstalinea"/>
        <w:numPr>
          <w:ilvl w:val="0"/>
          <w:numId w:val="15"/>
        </w:numPr>
        <w:spacing w:before="0" w:after="0"/>
        <w:textAlignment w:val="baseline"/>
        <w:rPr>
          <w:rFonts w:eastAsia="Times New Roman" w:cstheme="minorHAnsi"/>
          <w:sz w:val="24"/>
          <w:szCs w:val="24"/>
          <w:lang w:eastAsia="nl-NL"/>
        </w:rPr>
      </w:pPr>
      <w:r w:rsidRPr="00854A00">
        <w:rPr>
          <w:rFonts w:eastAsia="Times New Roman" w:cstheme="minorHAnsi"/>
          <w:sz w:val="24"/>
          <w:szCs w:val="24"/>
          <w:lang w:eastAsia="nl-NL"/>
        </w:rPr>
        <w:t>Voorzitter;</w:t>
      </w:r>
    </w:p>
    <w:p w14:paraId="2224D406" w14:textId="77777777" w:rsidR="007D3CF4" w:rsidRPr="00854A00" w:rsidRDefault="007D3CF4" w:rsidP="00E30BDA">
      <w:pPr>
        <w:pStyle w:val="Lijstalinea"/>
        <w:numPr>
          <w:ilvl w:val="0"/>
          <w:numId w:val="15"/>
        </w:numPr>
        <w:spacing w:before="0" w:after="0"/>
        <w:textAlignment w:val="baseline"/>
        <w:rPr>
          <w:rFonts w:eastAsia="Times New Roman" w:cstheme="minorHAnsi"/>
          <w:sz w:val="24"/>
          <w:szCs w:val="24"/>
          <w:lang w:eastAsia="nl-NL"/>
        </w:rPr>
      </w:pPr>
      <w:r w:rsidRPr="00854A00">
        <w:rPr>
          <w:rFonts w:eastAsia="Times New Roman" w:cstheme="minorHAnsi"/>
          <w:sz w:val="24"/>
          <w:szCs w:val="24"/>
          <w:lang w:eastAsia="nl-NL"/>
        </w:rPr>
        <w:t>Secretaris; </w:t>
      </w:r>
    </w:p>
    <w:p w14:paraId="79E6A36C" w14:textId="77777777" w:rsidR="007D3CF4" w:rsidRPr="00854A00" w:rsidRDefault="007D3CF4" w:rsidP="00E30BDA">
      <w:pPr>
        <w:pStyle w:val="Lijstalinea"/>
        <w:numPr>
          <w:ilvl w:val="0"/>
          <w:numId w:val="15"/>
        </w:numPr>
        <w:spacing w:before="0" w:after="0"/>
        <w:textAlignment w:val="baseline"/>
        <w:rPr>
          <w:rFonts w:eastAsia="Times New Roman" w:cstheme="minorHAnsi"/>
          <w:sz w:val="24"/>
          <w:szCs w:val="24"/>
          <w:lang w:eastAsia="nl-NL"/>
        </w:rPr>
      </w:pPr>
      <w:r w:rsidRPr="00854A00">
        <w:rPr>
          <w:rFonts w:eastAsia="Times New Roman" w:cstheme="minorHAnsi"/>
          <w:sz w:val="24"/>
          <w:szCs w:val="24"/>
          <w:lang w:eastAsia="nl-NL"/>
        </w:rPr>
        <w:t>Penningmeester; </w:t>
      </w:r>
    </w:p>
    <w:p w14:paraId="20185DBF" w14:textId="77777777" w:rsidR="007D3CF4" w:rsidRPr="00854A00" w:rsidRDefault="007D3CF4" w:rsidP="00E30BDA">
      <w:pPr>
        <w:pStyle w:val="Lijstalinea"/>
        <w:numPr>
          <w:ilvl w:val="0"/>
          <w:numId w:val="15"/>
        </w:numPr>
        <w:spacing w:before="0" w:after="0"/>
        <w:textAlignment w:val="baseline"/>
        <w:rPr>
          <w:rFonts w:eastAsia="Times New Roman" w:cstheme="minorHAnsi"/>
          <w:sz w:val="24"/>
          <w:szCs w:val="24"/>
          <w:lang w:eastAsia="nl-NL"/>
        </w:rPr>
      </w:pPr>
      <w:r w:rsidRPr="00854A00">
        <w:rPr>
          <w:rFonts w:eastAsia="Times New Roman" w:cstheme="minorHAnsi"/>
          <w:sz w:val="24"/>
          <w:szCs w:val="24"/>
          <w:lang w:eastAsia="nl-NL"/>
        </w:rPr>
        <w:t xml:space="preserve">Bestuurslid - verantwoordelijk voor de screening; </w:t>
      </w:r>
    </w:p>
    <w:p w14:paraId="61D1376F" w14:textId="77777777" w:rsidR="007D3CF4" w:rsidRPr="00854A00" w:rsidRDefault="007D3CF4" w:rsidP="00E30BDA">
      <w:pPr>
        <w:pStyle w:val="Lijstalinea"/>
        <w:numPr>
          <w:ilvl w:val="0"/>
          <w:numId w:val="15"/>
        </w:numPr>
        <w:spacing w:before="0" w:after="0"/>
        <w:textAlignment w:val="baseline"/>
        <w:rPr>
          <w:rFonts w:eastAsia="Times New Roman" w:cstheme="minorHAnsi"/>
          <w:sz w:val="24"/>
          <w:szCs w:val="24"/>
          <w:lang w:eastAsia="nl-NL"/>
        </w:rPr>
      </w:pPr>
      <w:r w:rsidRPr="00854A00">
        <w:rPr>
          <w:rFonts w:eastAsia="Times New Roman" w:cstheme="minorHAnsi"/>
          <w:sz w:val="24"/>
          <w:szCs w:val="24"/>
          <w:lang w:eastAsia="nl-NL"/>
        </w:rPr>
        <w:t>Bestuurslid - verantwoordelijk voor de uitgifte en voedselveiligheid; </w:t>
      </w:r>
    </w:p>
    <w:p w14:paraId="32488F5E" w14:textId="78A87F50" w:rsidR="007D3CF4" w:rsidRDefault="007D3CF4" w:rsidP="00E30BDA">
      <w:pPr>
        <w:pStyle w:val="Lijstalinea"/>
        <w:numPr>
          <w:ilvl w:val="0"/>
          <w:numId w:val="15"/>
        </w:numPr>
        <w:spacing w:before="0" w:after="0"/>
        <w:textAlignment w:val="baseline"/>
        <w:rPr>
          <w:rFonts w:eastAsia="Times New Roman" w:cstheme="minorHAnsi"/>
          <w:sz w:val="24"/>
          <w:szCs w:val="24"/>
          <w:lang w:eastAsia="nl-NL"/>
        </w:rPr>
      </w:pPr>
      <w:r w:rsidRPr="00854A00">
        <w:rPr>
          <w:rFonts w:eastAsia="Times New Roman" w:cstheme="minorHAnsi"/>
          <w:sz w:val="24"/>
          <w:szCs w:val="24"/>
          <w:lang w:eastAsia="nl-NL"/>
        </w:rPr>
        <w:t>Bestuurslid - verantwoordelijk voor het vervoer en Facilitaire zaken.</w:t>
      </w:r>
    </w:p>
    <w:p w14:paraId="73290A02" w14:textId="14BCDE33" w:rsidR="00B8388E" w:rsidRDefault="00B8388E" w:rsidP="00E30BDA">
      <w:pPr>
        <w:spacing w:before="0" w:after="0"/>
        <w:textAlignment w:val="baseline"/>
        <w:rPr>
          <w:rFonts w:eastAsia="Times New Roman" w:cstheme="minorHAnsi"/>
          <w:sz w:val="24"/>
          <w:szCs w:val="24"/>
          <w:lang w:eastAsia="nl-NL"/>
        </w:rPr>
      </w:pPr>
    </w:p>
    <w:p w14:paraId="238789AB" w14:textId="0A5FA9D3" w:rsidR="007D3CF4" w:rsidRPr="00854A00" w:rsidRDefault="007D3CF4" w:rsidP="00E30BDA">
      <w:pPr>
        <w:pStyle w:val="Geenafstand"/>
        <w:rPr>
          <w:rFonts w:eastAsia="Times New Roman" w:cstheme="minorHAnsi"/>
          <w:sz w:val="24"/>
          <w:szCs w:val="24"/>
          <w:lang w:eastAsia="nl-NL"/>
        </w:rPr>
      </w:pPr>
      <w:r w:rsidRPr="00854A00">
        <w:rPr>
          <w:rFonts w:cstheme="minorHAnsi"/>
          <w:sz w:val="24"/>
          <w:szCs w:val="24"/>
          <w:lang w:eastAsia="nl-NL"/>
        </w:rPr>
        <w:t xml:space="preserve">Bestuursvergaderingen vinden volgens een vastgesteld schema (maandelijks) plaats. </w:t>
      </w:r>
      <w:r w:rsidRPr="00854A00">
        <w:rPr>
          <w:rFonts w:eastAsia="Times New Roman" w:cstheme="minorHAnsi"/>
          <w:color w:val="000000"/>
          <w:sz w:val="24"/>
          <w:szCs w:val="24"/>
          <w:lang w:eastAsia="nl-NL"/>
        </w:rPr>
        <w:t>Daarnaast zijn er de volgende overlegstructur</w:t>
      </w:r>
      <w:r>
        <w:rPr>
          <w:rFonts w:eastAsia="Times New Roman" w:cstheme="minorHAnsi"/>
          <w:color w:val="000000"/>
          <w:sz w:val="24"/>
          <w:szCs w:val="24"/>
          <w:lang w:eastAsia="nl-NL"/>
        </w:rPr>
        <w:t>en</w:t>
      </w:r>
      <w:r w:rsidRPr="00854A00">
        <w:rPr>
          <w:rFonts w:eastAsia="Times New Roman" w:cstheme="minorHAnsi"/>
          <w:color w:val="000000"/>
          <w:sz w:val="24"/>
          <w:szCs w:val="24"/>
          <w:lang w:eastAsia="nl-NL"/>
        </w:rPr>
        <w:t>: </w:t>
      </w:r>
      <w:r w:rsidRPr="00854A00">
        <w:rPr>
          <w:rFonts w:eastAsia="Times New Roman" w:cstheme="minorHAnsi"/>
          <w:sz w:val="24"/>
          <w:szCs w:val="24"/>
          <w:lang w:eastAsia="nl-NL"/>
        </w:rPr>
        <w:t> </w:t>
      </w:r>
    </w:p>
    <w:p w14:paraId="21B93D3D" w14:textId="6036CF1B" w:rsidR="007D3CF4" w:rsidRPr="00854A00" w:rsidRDefault="00462767" w:rsidP="00E30BDA">
      <w:pPr>
        <w:pStyle w:val="Geenafstand"/>
        <w:numPr>
          <w:ilvl w:val="0"/>
          <w:numId w:val="17"/>
        </w:numPr>
        <w:rPr>
          <w:rFonts w:eastAsia="Times New Roman" w:cstheme="minorHAnsi"/>
          <w:color w:val="000000"/>
          <w:sz w:val="24"/>
          <w:szCs w:val="24"/>
          <w:lang w:eastAsia="nl-NL"/>
        </w:rPr>
      </w:pPr>
      <w:r>
        <w:rPr>
          <w:rFonts w:eastAsia="Times New Roman" w:cstheme="minorHAnsi"/>
          <w:color w:val="000000"/>
          <w:sz w:val="24"/>
          <w:szCs w:val="24"/>
          <w:lang w:eastAsia="nl-NL"/>
        </w:rPr>
        <w:t>Minstens een</w:t>
      </w:r>
      <w:r w:rsidR="007D3CF4" w:rsidRPr="00854A00">
        <w:rPr>
          <w:rFonts w:eastAsia="Times New Roman" w:cstheme="minorHAnsi"/>
          <w:color w:val="000000"/>
          <w:sz w:val="24"/>
          <w:szCs w:val="24"/>
          <w:lang w:eastAsia="nl-NL"/>
        </w:rPr>
        <w:t>maal per jaar een vergadering met alle vrijwilligers</w:t>
      </w:r>
      <w:r>
        <w:rPr>
          <w:rFonts w:eastAsia="Times New Roman" w:cstheme="minorHAnsi"/>
          <w:color w:val="000000"/>
          <w:sz w:val="24"/>
          <w:szCs w:val="24"/>
          <w:lang w:eastAsia="nl-NL"/>
        </w:rPr>
        <w:t>, soms gecombineerd met een Nieuwjaar</w:t>
      </w:r>
      <w:r w:rsidR="00E61788">
        <w:rPr>
          <w:rFonts w:eastAsia="Times New Roman" w:cstheme="minorHAnsi"/>
          <w:color w:val="000000"/>
          <w:sz w:val="24"/>
          <w:szCs w:val="24"/>
          <w:lang w:eastAsia="nl-NL"/>
        </w:rPr>
        <w:t>s</w:t>
      </w:r>
      <w:r>
        <w:rPr>
          <w:rFonts w:eastAsia="Times New Roman" w:cstheme="minorHAnsi"/>
          <w:color w:val="000000"/>
          <w:sz w:val="24"/>
          <w:szCs w:val="24"/>
          <w:lang w:eastAsia="nl-NL"/>
        </w:rPr>
        <w:t xml:space="preserve">receptie of </w:t>
      </w:r>
      <w:r w:rsidR="005F6E4E">
        <w:rPr>
          <w:rFonts w:eastAsia="Times New Roman" w:cstheme="minorHAnsi"/>
          <w:color w:val="000000"/>
          <w:sz w:val="24"/>
          <w:szCs w:val="24"/>
          <w:lang w:eastAsia="nl-NL"/>
        </w:rPr>
        <w:t>zomerbijeenkomst</w:t>
      </w:r>
      <w:r w:rsidR="00207FC8">
        <w:rPr>
          <w:rFonts w:eastAsia="Times New Roman" w:cstheme="minorHAnsi"/>
          <w:color w:val="000000"/>
          <w:sz w:val="24"/>
          <w:szCs w:val="24"/>
          <w:lang w:eastAsia="nl-NL"/>
        </w:rPr>
        <w:t>. Afgelopen jaar was de</w:t>
      </w:r>
      <w:r w:rsidR="005F6E4E">
        <w:rPr>
          <w:rFonts w:eastAsia="Times New Roman" w:cstheme="minorHAnsi"/>
          <w:color w:val="000000"/>
          <w:sz w:val="24"/>
          <w:szCs w:val="24"/>
          <w:lang w:eastAsia="nl-NL"/>
        </w:rPr>
        <w:t xml:space="preserve">ze bijeenkomst </w:t>
      </w:r>
      <w:r w:rsidR="00207FC8">
        <w:rPr>
          <w:rFonts w:eastAsia="Times New Roman" w:cstheme="minorHAnsi"/>
          <w:color w:val="000000"/>
          <w:sz w:val="24"/>
          <w:szCs w:val="24"/>
          <w:lang w:eastAsia="nl-NL"/>
        </w:rPr>
        <w:t>een succes;</w:t>
      </w:r>
    </w:p>
    <w:p w14:paraId="5A6F1803" w14:textId="6C7F7651" w:rsidR="007D3CF4" w:rsidRPr="00854A00" w:rsidRDefault="00F02F63" w:rsidP="00E30BDA">
      <w:pPr>
        <w:pStyle w:val="Geenafstand"/>
        <w:numPr>
          <w:ilvl w:val="0"/>
          <w:numId w:val="17"/>
        </w:numPr>
        <w:rPr>
          <w:rFonts w:eastAsia="Times New Roman" w:cstheme="minorHAnsi"/>
          <w:color w:val="000000"/>
          <w:sz w:val="24"/>
          <w:szCs w:val="24"/>
          <w:lang w:eastAsia="nl-NL"/>
        </w:rPr>
      </w:pPr>
      <w:r>
        <w:rPr>
          <w:rFonts w:eastAsia="Times New Roman" w:cstheme="minorHAnsi"/>
          <w:color w:val="000000"/>
          <w:sz w:val="24"/>
          <w:szCs w:val="24"/>
          <w:lang w:eastAsia="nl-NL"/>
        </w:rPr>
        <w:t>Jaarlijks wordt een nieuwsbrief naar de kerken en sponsors gestuurd.</w:t>
      </w:r>
      <w:r w:rsidR="007D3CF4" w:rsidRPr="00854A00">
        <w:rPr>
          <w:rFonts w:eastAsia="Times New Roman" w:cstheme="minorHAnsi"/>
          <w:color w:val="000000"/>
          <w:sz w:val="24"/>
          <w:szCs w:val="24"/>
          <w:lang w:eastAsia="nl-NL"/>
        </w:rPr>
        <w:t> </w:t>
      </w:r>
      <w:r w:rsidR="007D3CF4" w:rsidRPr="00854A00">
        <w:rPr>
          <w:rFonts w:eastAsia="Times New Roman" w:cstheme="minorHAnsi"/>
          <w:sz w:val="24"/>
          <w:szCs w:val="24"/>
          <w:lang w:eastAsia="nl-NL"/>
        </w:rPr>
        <w:t> </w:t>
      </w:r>
      <w:r w:rsidR="007D3CF4" w:rsidRPr="00854A00">
        <w:rPr>
          <w:rFonts w:eastAsia="Times New Roman" w:cstheme="minorHAnsi"/>
          <w:sz w:val="24"/>
          <w:szCs w:val="24"/>
          <w:lang w:eastAsia="nl-NL"/>
        </w:rPr>
        <w:br/>
      </w:r>
    </w:p>
    <w:p w14:paraId="72F91689" w14:textId="5866CE74" w:rsidR="007D3CF4" w:rsidRDefault="007D3CF4" w:rsidP="00E30BDA">
      <w:pPr>
        <w:pStyle w:val="Geenafstand"/>
        <w:rPr>
          <w:rFonts w:eastAsia="Times New Roman" w:cstheme="minorHAnsi"/>
          <w:sz w:val="24"/>
          <w:szCs w:val="24"/>
          <w:lang w:eastAsia="nl-NL"/>
        </w:rPr>
      </w:pPr>
      <w:r w:rsidRPr="00854A00">
        <w:rPr>
          <w:rFonts w:eastAsia="Times New Roman" w:cstheme="minorHAnsi"/>
          <w:color w:val="000000"/>
          <w:sz w:val="24"/>
          <w:szCs w:val="24"/>
          <w:lang w:eastAsia="nl-NL"/>
        </w:rPr>
        <w:t>Aandachtspunten voor het bestuur zijn: veiligheid, ARBO en goede onderlinge verhouding</w:t>
      </w:r>
      <w:r w:rsidR="00D92D8C">
        <w:rPr>
          <w:rFonts w:eastAsia="Times New Roman" w:cstheme="minorHAnsi"/>
          <w:color w:val="000000"/>
          <w:sz w:val="24"/>
          <w:szCs w:val="24"/>
          <w:lang w:eastAsia="nl-NL"/>
        </w:rPr>
        <w:t>en</w:t>
      </w:r>
      <w:r w:rsidRPr="00854A00">
        <w:rPr>
          <w:rFonts w:eastAsia="Times New Roman" w:cstheme="minorHAnsi"/>
          <w:color w:val="000000"/>
          <w:sz w:val="24"/>
          <w:szCs w:val="24"/>
          <w:lang w:eastAsia="nl-NL"/>
        </w:rPr>
        <w:t xml:space="preserve"> tussen bestuur en vrijwilligers en tussen vrijwilligers onderling. </w:t>
      </w:r>
      <w:r w:rsidRPr="008A4E42">
        <w:rPr>
          <w:rFonts w:eastAsia="Times New Roman" w:cstheme="minorHAnsi"/>
          <w:color w:val="000000"/>
          <w:sz w:val="24"/>
          <w:szCs w:val="24"/>
          <w:lang w:eastAsia="nl-NL"/>
        </w:rPr>
        <w:t>De sfeer is goed en de vrijwilligers zijn zeer gemotiveerd.</w:t>
      </w:r>
      <w:r w:rsidRPr="008A4E42">
        <w:rPr>
          <w:rFonts w:eastAsia="Times New Roman" w:cstheme="minorHAnsi"/>
          <w:sz w:val="24"/>
          <w:szCs w:val="24"/>
          <w:lang w:eastAsia="nl-NL"/>
        </w:rPr>
        <w:t> </w:t>
      </w:r>
    </w:p>
    <w:p w14:paraId="58E271BD" w14:textId="77777777" w:rsidR="007D3CF4" w:rsidRDefault="007D3CF4" w:rsidP="00E30BDA">
      <w:pPr>
        <w:pStyle w:val="Geenafstand"/>
        <w:rPr>
          <w:rFonts w:eastAsia="Times New Roman" w:cstheme="minorHAnsi"/>
          <w:sz w:val="24"/>
          <w:szCs w:val="24"/>
          <w:lang w:eastAsia="nl-NL"/>
        </w:rPr>
      </w:pPr>
    </w:p>
    <w:p w14:paraId="02325620" w14:textId="77777777" w:rsidR="007D3CF4" w:rsidRDefault="007D3CF4" w:rsidP="00E30BDA">
      <w:pPr>
        <w:pStyle w:val="Geenafstand"/>
        <w:rPr>
          <w:rFonts w:eastAsia="Times New Roman" w:cstheme="minorHAnsi"/>
          <w:sz w:val="24"/>
          <w:szCs w:val="24"/>
          <w:lang w:eastAsia="nl-NL"/>
        </w:rPr>
      </w:pPr>
      <w:r>
        <w:rPr>
          <w:rFonts w:eastAsia="Times New Roman" w:cstheme="minorHAnsi"/>
          <w:sz w:val="24"/>
          <w:szCs w:val="24"/>
          <w:lang w:eastAsia="nl-NL"/>
        </w:rPr>
        <w:t>Naast de bestuursvergaderingen en de vergaderingen met alle vrijwilligers, vinden nog andere (deel) vergaderingen plaats:</w:t>
      </w:r>
    </w:p>
    <w:p w14:paraId="601EC3C5" w14:textId="5FD9136A" w:rsidR="007D3CF4" w:rsidRDefault="007D3CF4" w:rsidP="00E30BDA">
      <w:pPr>
        <w:pStyle w:val="Geenafstand"/>
        <w:numPr>
          <w:ilvl w:val="0"/>
          <w:numId w:val="22"/>
        </w:numPr>
        <w:rPr>
          <w:rFonts w:eastAsia="Times New Roman" w:cstheme="minorHAnsi"/>
          <w:sz w:val="24"/>
          <w:szCs w:val="24"/>
          <w:lang w:eastAsia="nl-NL"/>
        </w:rPr>
      </w:pPr>
      <w:r>
        <w:rPr>
          <w:rFonts w:eastAsia="Times New Roman" w:cstheme="minorHAnsi"/>
          <w:sz w:val="24"/>
          <w:szCs w:val="24"/>
          <w:lang w:eastAsia="nl-NL"/>
        </w:rPr>
        <w:t>Screeners overleg</w:t>
      </w:r>
      <w:r w:rsidR="005D536D">
        <w:rPr>
          <w:rFonts w:eastAsia="Times New Roman" w:cstheme="minorHAnsi"/>
          <w:sz w:val="24"/>
          <w:szCs w:val="24"/>
          <w:lang w:eastAsia="nl-NL"/>
        </w:rPr>
        <w:t>;</w:t>
      </w:r>
    </w:p>
    <w:p w14:paraId="1749349D" w14:textId="25CABD46" w:rsidR="007D3CF4" w:rsidRDefault="007D3CF4" w:rsidP="00E30BDA">
      <w:pPr>
        <w:pStyle w:val="Geenafstand"/>
        <w:numPr>
          <w:ilvl w:val="0"/>
          <w:numId w:val="22"/>
        </w:numPr>
        <w:rPr>
          <w:rFonts w:eastAsia="Times New Roman" w:cstheme="minorHAnsi"/>
          <w:sz w:val="24"/>
          <w:szCs w:val="24"/>
          <w:lang w:eastAsia="nl-NL"/>
        </w:rPr>
      </w:pPr>
      <w:r>
        <w:rPr>
          <w:rFonts w:eastAsia="Times New Roman" w:cstheme="minorHAnsi"/>
          <w:sz w:val="24"/>
          <w:szCs w:val="24"/>
          <w:lang w:eastAsia="nl-NL"/>
        </w:rPr>
        <w:t>Coördinatoren en Vloerhoofdenoverleg</w:t>
      </w:r>
      <w:r w:rsidR="005D536D">
        <w:rPr>
          <w:rFonts w:eastAsia="Times New Roman" w:cstheme="minorHAnsi"/>
          <w:sz w:val="24"/>
          <w:szCs w:val="24"/>
          <w:lang w:eastAsia="nl-NL"/>
        </w:rPr>
        <w:t>;</w:t>
      </w:r>
    </w:p>
    <w:p w14:paraId="6E741F8F" w14:textId="6DCBF241" w:rsidR="007D3CF4" w:rsidRDefault="007D3CF4" w:rsidP="00E30BDA">
      <w:pPr>
        <w:pStyle w:val="Geenafstand"/>
        <w:numPr>
          <w:ilvl w:val="0"/>
          <w:numId w:val="22"/>
        </w:numPr>
        <w:rPr>
          <w:rFonts w:eastAsia="Times New Roman" w:cstheme="minorHAnsi"/>
          <w:sz w:val="24"/>
          <w:szCs w:val="24"/>
          <w:lang w:eastAsia="nl-NL"/>
        </w:rPr>
      </w:pPr>
      <w:r>
        <w:rPr>
          <w:rFonts w:eastAsia="Times New Roman" w:cstheme="minorHAnsi"/>
          <w:sz w:val="24"/>
          <w:szCs w:val="24"/>
          <w:lang w:eastAsia="nl-NL"/>
        </w:rPr>
        <w:t>Gastvrouwenoverleg</w:t>
      </w:r>
      <w:r w:rsidR="005D536D">
        <w:rPr>
          <w:rFonts w:eastAsia="Times New Roman" w:cstheme="minorHAnsi"/>
          <w:sz w:val="24"/>
          <w:szCs w:val="24"/>
          <w:lang w:eastAsia="nl-NL"/>
        </w:rPr>
        <w:t>;</w:t>
      </w:r>
    </w:p>
    <w:p w14:paraId="77EB9773" w14:textId="77777777" w:rsidR="007D3CF4" w:rsidRDefault="007D3CF4" w:rsidP="00E30BDA">
      <w:pPr>
        <w:pStyle w:val="Geenafstand"/>
        <w:numPr>
          <w:ilvl w:val="0"/>
          <w:numId w:val="22"/>
        </w:numPr>
        <w:rPr>
          <w:rFonts w:eastAsia="Times New Roman" w:cstheme="minorHAnsi"/>
          <w:sz w:val="24"/>
          <w:szCs w:val="24"/>
          <w:lang w:eastAsia="nl-NL"/>
        </w:rPr>
      </w:pPr>
      <w:r>
        <w:rPr>
          <w:rFonts w:eastAsia="Times New Roman" w:cstheme="minorHAnsi"/>
          <w:sz w:val="24"/>
          <w:szCs w:val="24"/>
          <w:lang w:eastAsia="nl-NL"/>
        </w:rPr>
        <w:t xml:space="preserve">Overleg met chauffeurs en bijrijders. </w:t>
      </w:r>
    </w:p>
    <w:p w14:paraId="241E0333" w14:textId="7FCD8D25" w:rsidR="007D3CF4" w:rsidRDefault="007D3CF4" w:rsidP="00E30BDA">
      <w:pPr>
        <w:pStyle w:val="Geenafstand"/>
        <w:rPr>
          <w:rFonts w:eastAsia="Times New Roman" w:cstheme="minorHAnsi"/>
          <w:sz w:val="24"/>
          <w:szCs w:val="24"/>
          <w:lang w:eastAsia="nl-NL"/>
        </w:rPr>
      </w:pPr>
      <w:r>
        <w:rPr>
          <w:rFonts w:eastAsia="Times New Roman" w:cstheme="minorHAnsi"/>
          <w:sz w:val="24"/>
          <w:szCs w:val="24"/>
          <w:lang w:eastAsia="nl-NL"/>
        </w:rPr>
        <w:t xml:space="preserve">Deze vergaderingen vinden </w:t>
      </w:r>
      <w:r w:rsidR="005C7B84">
        <w:rPr>
          <w:rFonts w:eastAsia="Times New Roman" w:cstheme="minorHAnsi"/>
          <w:sz w:val="24"/>
          <w:szCs w:val="24"/>
          <w:lang w:eastAsia="nl-NL"/>
        </w:rPr>
        <w:t>jaarlijks</w:t>
      </w:r>
      <w:r>
        <w:rPr>
          <w:rFonts w:eastAsia="Times New Roman" w:cstheme="minorHAnsi"/>
          <w:sz w:val="24"/>
          <w:szCs w:val="24"/>
          <w:lang w:eastAsia="nl-NL"/>
        </w:rPr>
        <w:t xml:space="preserve"> plaats. Doel is uniforme werkwijze, delen van ervaringen </w:t>
      </w:r>
      <w:r w:rsidR="009038EE">
        <w:rPr>
          <w:rFonts w:eastAsia="Times New Roman" w:cstheme="minorHAnsi"/>
          <w:sz w:val="24"/>
          <w:szCs w:val="24"/>
          <w:lang w:eastAsia="nl-NL"/>
        </w:rPr>
        <w:t>e</w:t>
      </w:r>
      <w:r>
        <w:rPr>
          <w:rFonts w:eastAsia="Times New Roman" w:cstheme="minorHAnsi"/>
          <w:sz w:val="24"/>
          <w:szCs w:val="24"/>
          <w:lang w:eastAsia="nl-NL"/>
        </w:rPr>
        <w:t xml:space="preserve">n aandacht voor (nieuwe) afspraken en wijzigingen. </w:t>
      </w:r>
    </w:p>
    <w:p w14:paraId="2E6D8F13" w14:textId="77777777" w:rsidR="007D3CF4" w:rsidRDefault="007D3CF4" w:rsidP="00E30BDA">
      <w:pPr>
        <w:pStyle w:val="Geenafstand"/>
        <w:rPr>
          <w:rFonts w:eastAsia="Times New Roman" w:cstheme="minorHAnsi"/>
          <w:sz w:val="24"/>
          <w:szCs w:val="24"/>
          <w:lang w:eastAsia="nl-NL"/>
        </w:rPr>
      </w:pPr>
    </w:p>
    <w:p w14:paraId="3C1693AF" w14:textId="263F5A93" w:rsidR="007D3CF4" w:rsidRPr="008A4E42" w:rsidRDefault="007D3CF4" w:rsidP="00E30BDA">
      <w:pPr>
        <w:pStyle w:val="Geenafstand"/>
        <w:rPr>
          <w:rFonts w:eastAsia="Times New Roman" w:cstheme="minorHAnsi"/>
          <w:sz w:val="24"/>
          <w:szCs w:val="24"/>
          <w:lang w:eastAsia="nl-NL"/>
        </w:rPr>
      </w:pPr>
      <w:r>
        <w:rPr>
          <w:rFonts w:eastAsia="Times New Roman" w:cstheme="minorHAnsi"/>
          <w:sz w:val="24"/>
          <w:szCs w:val="24"/>
          <w:lang w:eastAsia="nl-NL"/>
        </w:rPr>
        <w:t xml:space="preserve">Om de vrijwilligers toch zoveel mogelijk op de hoogte te houden van wat er speelt, wordt relevante informatie gedeeld: </w:t>
      </w:r>
      <w:r w:rsidR="007B0DBD">
        <w:rPr>
          <w:rFonts w:eastAsia="Times New Roman" w:cstheme="minorHAnsi"/>
          <w:sz w:val="24"/>
          <w:szCs w:val="24"/>
          <w:lang w:eastAsia="nl-NL"/>
        </w:rPr>
        <w:t>“</w:t>
      </w:r>
      <w:r>
        <w:rPr>
          <w:rFonts w:eastAsia="Times New Roman" w:cstheme="minorHAnsi"/>
          <w:sz w:val="24"/>
          <w:szCs w:val="24"/>
          <w:lang w:eastAsia="nl-NL"/>
        </w:rPr>
        <w:t>Meedeler</w:t>
      </w:r>
      <w:r w:rsidR="007B0DBD">
        <w:rPr>
          <w:rFonts w:eastAsia="Times New Roman" w:cstheme="minorHAnsi"/>
          <w:sz w:val="24"/>
          <w:szCs w:val="24"/>
          <w:lang w:eastAsia="nl-NL"/>
        </w:rPr>
        <w:t>”</w:t>
      </w:r>
      <w:r>
        <w:rPr>
          <w:rFonts w:eastAsia="Times New Roman" w:cstheme="minorHAnsi"/>
          <w:sz w:val="24"/>
          <w:szCs w:val="24"/>
          <w:lang w:eastAsia="nl-NL"/>
        </w:rPr>
        <w:t xml:space="preserve">, </w:t>
      </w:r>
      <w:r w:rsidR="007B0DBD">
        <w:rPr>
          <w:rFonts w:eastAsia="Times New Roman" w:cstheme="minorHAnsi"/>
          <w:sz w:val="24"/>
          <w:szCs w:val="24"/>
          <w:lang w:eastAsia="nl-NL"/>
        </w:rPr>
        <w:t>“</w:t>
      </w:r>
      <w:r>
        <w:rPr>
          <w:rFonts w:eastAsia="Times New Roman" w:cstheme="minorHAnsi"/>
          <w:sz w:val="24"/>
          <w:szCs w:val="24"/>
          <w:lang w:eastAsia="nl-NL"/>
        </w:rPr>
        <w:t>Nieuwflits</w:t>
      </w:r>
      <w:r w:rsidR="007B0DBD">
        <w:rPr>
          <w:rFonts w:eastAsia="Times New Roman" w:cstheme="minorHAnsi"/>
          <w:sz w:val="24"/>
          <w:szCs w:val="24"/>
          <w:lang w:eastAsia="nl-NL"/>
        </w:rPr>
        <w:t>”</w:t>
      </w:r>
      <w:r w:rsidR="00346E81">
        <w:rPr>
          <w:rFonts w:eastAsia="Times New Roman" w:cstheme="minorHAnsi"/>
          <w:sz w:val="24"/>
          <w:szCs w:val="24"/>
          <w:lang w:eastAsia="nl-NL"/>
        </w:rPr>
        <w:t xml:space="preserve">, beide </w:t>
      </w:r>
      <w:r w:rsidR="00462767">
        <w:rPr>
          <w:rFonts w:eastAsia="Times New Roman" w:cstheme="minorHAnsi"/>
          <w:sz w:val="24"/>
          <w:szCs w:val="24"/>
          <w:lang w:eastAsia="nl-NL"/>
        </w:rPr>
        <w:t>komen van Voedselbanken Nederland.</w:t>
      </w:r>
      <w:r>
        <w:rPr>
          <w:rFonts w:eastAsia="Times New Roman" w:cstheme="minorHAnsi"/>
          <w:sz w:val="24"/>
          <w:szCs w:val="24"/>
          <w:lang w:eastAsia="nl-NL"/>
        </w:rPr>
        <w:t xml:space="preserve"> Daarnaast verschijnt per twee maanden een </w:t>
      </w:r>
      <w:r w:rsidR="009038EE">
        <w:rPr>
          <w:rFonts w:eastAsia="Times New Roman" w:cstheme="minorHAnsi"/>
          <w:sz w:val="24"/>
          <w:szCs w:val="24"/>
          <w:lang w:eastAsia="nl-NL"/>
        </w:rPr>
        <w:t xml:space="preserve">(interne) </w:t>
      </w:r>
      <w:r>
        <w:rPr>
          <w:rFonts w:eastAsia="Times New Roman" w:cstheme="minorHAnsi"/>
          <w:sz w:val="24"/>
          <w:szCs w:val="24"/>
          <w:lang w:eastAsia="nl-NL"/>
        </w:rPr>
        <w:t>Nieuwbrief</w:t>
      </w:r>
      <w:r w:rsidR="007B0DBD">
        <w:rPr>
          <w:rFonts w:eastAsia="Times New Roman" w:cstheme="minorHAnsi"/>
          <w:sz w:val="24"/>
          <w:szCs w:val="24"/>
          <w:lang w:eastAsia="nl-NL"/>
        </w:rPr>
        <w:t xml:space="preserve"> “Boodschap</w:t>
      </w:r>
      <w:r w:rsidR="007B0DBD" w:rsidRPr="004E27C7">
        <w:rPr>
          <w:rFonts w:eastAsia="Times New Roman" w:cstheme="minorHAnsi"/>
          <w:i/>
          <w:iCs/>
          <w:sz w:val="24"/>
          <w:szCs w:val="24"/>
          <w:lang w:eastAsia="nl-NL"/>
        </w:rPr>
        <w:t>per</w:t>
      </w:r>
      <w:r w:rsidR="007B0DBD">
        <w:rPr>
          <w:rFonts w:eastAsia="Times New Roman" w:cstheme="minorHAnsi"/>
          <w:sz w:val="24"/>
          <w:szCs w:val="24"/>
          <w:lang w:eastAsia="nl-NL"/>
        </w:rPr>
        <w:t xml:space="preserve"> </w:t>
      </w:r>
      <w:r w:rsidR="007B0DBD" w:rsidRPr="004E27C7">
        <w:rPr>
          <w:rFonts w:eastAsia="Times New Roman" w:cstheme="minorHAnsi"/>
          <w:sz w:val="16"/>
          <w:szCs w:val="16"/>
          <w:lang w:eastAsia="nl-NL"/>
        </w:rPr>
        <w:t>meel</w:t>
      </w:r>
      <w:r w:rsidR="007B0DBD">
        <w:rPr>
          <w:rFonts w:eastAsia="Times New Roman" w:cstheme="minorHAnsi"/>
          <w:sz w:val="24"/>
          <w:szCs w:val="24"/>
          <w:lang w:eastAsia="nl-NL"/>
        </w:rPr>
        <w:t>”</w:t>
      </w:r>
      <w:r>
        <w:rPr>
          <w:rFonts w:eastAsia="Times New Roman" w:cstheme="minorHAnsi"/>
          <w:sz w:val="24"/>
          <w:szCs w:val="24"/>
          <w:lang w:eastAsia="nl-NL"/>
        </w:rPr>
        <w:t xml:space="preserve"> waarin de belangrijkste zaken van onze Voedselbank staan. </w:t>
      </w:r>
    </w:p>
    <w:p w14:paraId="492C7ADD" w14:textId="77777777" w:rsidR="007D3CF4" w:rsidRPr="00334939" w:rsidRDefault="007D3CF4" w:rsidP="004E27C7">
      <w:pPr>
        <w:pStyle w:val="Kop2"/>
        <w:spacing w:before="0"/>
        <w:rPr>
          <w:rFonts w:asciiTheme="minorHAnsi" w:eastAsia="Times New Roman" w:hAnsiTheme="minorHAnsi"/>
          <w:b/>
          <w:bCs/>
          <w:color w:val="000000" w:themeColor="text1"/>
          <w:sz w:val="24"/>
          <w:szCs w:val="24"/>
          <w:lang w:eastAsia="nl-NL"/>
        </w:rPr>
      </w:pPr>
    </w:p>
    <w:p w14:paraId="4A724567" w14:textId="77777777" w:rsidR="007D3CF4" w:rsidRDefault="007D3CF4" w:rsidP="004E27C7">
      <w:pPr>
        <w:pStyle w:val="Kop2"/>
        <w:spacing w:before="0"/>
        <w:rPr>
          <w:rFonts w:asciiTheme="minorHAnsi" w:eastAsia="Times New Roman" w:hAnsiTheme="minorHAnsi"/>
          <w:b/>
          <w:bCs/>
          <w:color w:val="000000" w:themeColor="text1"/>
          <w:sz w:val="24"/>
          <w:szCs w:val="24"/>
          <w:lang w:eastAsia="nl-NL"/>
        </w:rPr>
      </w:pPr>
      <w:bookmarkStart w:id="92" w:name="_Toc187574048"/>
      <w:r>
        <w:rPr>
          <w:rFonts w:asciiTheme="minorHAnsi" w:eastAsia="Times New Roman" w:hAnsiTheme="minorHAnsi"/>
          <w:b/>
          <w:bCs/>
          <w:color w:val="000000" w:themeColor="text1"/>
          <w:sz w:val="24"/>
          <w:szCs w:val="24"/>
          <w:lang w:eastAsia="nl-NL"/>
        </w:rPr>
        <w:t xml:space="preserve">6.3   </w:t>
      </w:r>
      <w:r w:rsidRPr="00334939">
        <w:rPr>
          <w:rFonts w:asciiTheme="minorHAnsi" w:eastAsia="Times New Roman" w:hAnsiTheme="minorHAnsi"/>
          <w:b/>
          <w:bCs/>
          <w:color w:val="000000" w:themeColor="text1"/>
          <w:sz w:val="24"/>
          <w:szCs w:val="24"/>
          <w:lang w:eastAsia="nl-NL"/>
        </w:rPr>
        <w:t>Vrijwilligers</w:t>
      </w:r>
      <w:bookmarkEnd w:id="92"/>
    </w:p>
    <w:p w14:paraId="1CDD6772" w14:textId="3CE1D31A" w:rsidR="007D3CF4" w:rsidRDefault="007D3CF4" w:rsidP="004E27C7">
      <w:pPr>
        <w:spacing w:before="0" w:after="0"/>
        <w:rPr>
          <w:sz w:val="24"/>
          <w:szCs w:val="24"/>
          <w:lang w:eastAsia="nl-NL"/>
        </w:rPr>
      </w:pPr>
      <w:r>
        <w:rPr>
          <w:sz w:val="24"/>
          <w:szCs w:val="24"/>
          <w:lang w:eastAsia="nl-NL"/>
        </w:rPr>
        <w:t xml:space="preserve">De Voedselbank draait geheel op vrijwilligers </w:t>
      </w:r>
      <w:r w:rsidR="001B3F42">
        <w:rPr>
          <w:sz w:val="24"/>
          <w:szCs w:val="24"/>
          <w:lang w:eastAsia="nl-NL"/>
        </w:rPr>
        <w:t>voor</w:t>
      </w:r>
      <w:r>
        <w:rPr>
          <w:sz w:val="24"/>
          <w:szCs w:val="24"/>
          <w:lang w:eastAsia="nl-NL"/>
        </w:rPr>
        <w:t xml:space="preserve"> de diverse functies. De vrijwilligers geven aan hoeveel uur en wanneer zij hun tijd bij de Voedselbank willen besteden. Zij krijgen geen salaris. Vrijwilligers vallen onder de vrijwilligersverzekering Smallingerland.</w:t>
      </w:r>
    </w:p>
    <w:p w14:paraId="74D650E2" w14:textId="77777777" w:rsidR="007D3CF4" w:rsidRDefault="007D3CF4" w:rsidP="004E27C7">
      <w:pPr>
        <w:spacing w:before="0" w:after="0"/>
        <w:rPr>
          <w:sz w:val="24"/>
          <w:szCs w:val="24"/>
          <w:lang w:eastAsia="nl-NL"/>
        </w:rPr>
      </w:pPr>
    </w:p>
    <w:p w14:paraId="5CE9F173" w14:textId="77777777" w:rsidR="007D3CF4" w:rsidRPr="00A14C8E" w:rsidRDefault="007D3CF4" w:rsidP="004E27C7">
      <w:pPr>
        <w:pStyle w:val="Kop2"/>
        <w:spacing w:before="0"/>
        <w:rPr>
          <w:rFonts w:ascii="inherit" w:eastAsia="Times New Roman" w:hAnsi="inherit" w:cs="Times New Roman"/>
          <w:sz w:val="18"/>
          <w:szCs w:val="18"/>
          <w:lang w:eastAsia="nl-NL"/>
        </w:rPr>
      </w:pPr>
      <w:bookmarkStart w:id="93" w:name="_Toc187574049"/>
      <w:r>
        <w:rPr>
          <w:rFonts w:asciiTheme="minorHAnsi" w:hAnsiTheme="minorHAnsi" w:cstheme="minorHAnsi"/>
          <w:b/>
          <w:bCs/>
          <w:sz w:val="24"/>
          <w:szCs w:val="24"/>
          <w:lang w:eastAsia="nl-NL"/>
        </w:rPr>
        <w:t>6</w:t>
      </w:r>
      <w:r w:rsidRPr="00203249">
        <w:rPr>
          <w:rFonts w:asciiTheme="minorHAnsi" w:hAnsiTheme="minorHAnsi" w:cstheme="minorHAnsi"/>
          <w:b/>
          <w:bCs/>
          <w:sz w:val="24"/>
          <w:szCs w:val="24"/>
          <w:lang w:eastAsia="nl-NL"/>
        </w:rPr>
        <w:t xml:space="preserve">.4 </w:t>
      </w:r>
      <w:r>
        <w:rPr>
          <w:rFonts w:asciiTheme="minorHAnsi" w:hAnsiTheme="minorHAnsi" w:cstheme="minorHAnsi"/>
          <w:b/>
          <w:bCs/>
          <w:sz w:val="24"/>
          <w:szCs w:val="24"/>
          <w:lang w:eastAsia="nl-NL"/>
        </w:rPr>
        <w:t xml:space="preserve">  </w:t>
      </w:r>
      <w:r w:rsidRPr="00203249">
        <w:rPr>
          <w:rFonts w:asciiTheme="minorHAnsi" w:hAnsiTheme="minorHAnsi" w:cstheme="minorHAnsi"/>
          <w:b/>
          <w:bCs/>
          <w:sz w:val="24"/>
          <w:szCs w:val="24"/>
          <w:lang w:eastAsia="nl-NL"/>
        </w:rPr>
        <w:t>Belangrijkste gegevens</w:t>
      </w:r>
      <w:r>
        <w:rPr>
          <w:rFonts w:asciiTheme="minorHAnsi" w:hAnsiTheme="minorHAnsi" w:cstheme="minorHAnsi"/>
          <w:b/>
          <w:bCs/>
          <w:sz w:val="24"/>
          <w:szCs w:val="24"/>
          <w:lang w:eastAsia="nl-NL"/>
        </w:rPr>
        <w:t>/aannamebeleid</w:t>
      </w:r>
      <w:bookmarkEnd w:id="93"/>
    </w:p>
    <w:p w14:paraId="15E0B2A7" w14:textId="5754FD6D" w:rsidR="007D3CF4" w:rsidRPr="00822FA5" w:rsidRDefault="007D3CF4" w:rsidP="004E3E2A">
      <w:pPr>
        <w:pStyle w:val="Normaalweb"/>
        <w:shd w:val="clear" w:color="auto" w:fill="FFFFFF"/>
        <w:spacing w:before="0" w:beforeAutospacing="0" w:after="0" w:afterAutospacing="0"/>
        <w:textAlignment w:val="baseline"/>
        <w:rPr>
          <w:rFonts w:cstheme="minorHAnsi"/>
        </w:rPr>
      </w:pPr>
      <w:r w:rsidRPr="00822FA5">
        <w:rPr>
          <w:rFonts w:asciiTheme="minorHAnsi" w:hAnsiTheme="minorHAnsi" w:cstheme="minorHAnsi"/>
        </w:rPr>
        <w:t xml:space="preserve">Alle vrijwilligers worden, voordat ze werkzaamheden uitvoeren, uitgenodigd voor een gesprek. </w:t>
      </w:r>
      <w:r w:rsidR="00822FA5" w:rsidRPr="004E3E2A">
        <w:rPr>
          <w:rFonts w:asciiTheme="minorHAnsi" w:hAnsiTheme="minorHAnsi" w:cstheme="minorHAnsi"/>
          <w:bdr w:val="none" w:sz="0" w:space="0" w:color="auto" w:frame="1"/>
        </w:rPr>
        <w:t>De vrijwilligersovereenkomst wordt bij de 1</w:t>
      </w:r>
      <w:r w:rsidR="00822FA5" w:rsidRPr="004E3E2A">
        <w:rPr>
          <w:rFonts w:asciiTheme="minorHAnsi" w:hAnsiTheme="minorHAnsi" w:cstheme="minorHAnsi"/>
          <w:bdr w:val="none" w:sz="0" w:space="0" w:color="auto" w:frame="1"/>
          <w:vertAlign w:val="superscript"/>
        </w:rPr>
        <w:t>e</w:t>
      </w:r>
      <w:r w:rsidR="00822FA5" w:rsidRPr="004E3E2A">
        <w:rPr>
          <w:rFonts w:asciiTheme="minorHAnsi" w:hAnsiTheme="minorHAnsi" w:cstheme="minorHAnsi"/>
          <w:bdr w:val="none" w:sz="0" w:space="0" w:color="auto" w:frame="1"/>
        </w:rPr>
        <w:t xml:space="preserve"> keer meedraaien getekend. Dit om bij een eventualiteit dekking te hebben uit de vrijwilligersverzekering. Geen getekende overeenkomst, </w:t>
      </w:r>
      <w:r w:rsidR="00160092">
        <w:rPr>
          <w:rFonts w:asciiTheme="minorHAnsi" w:hAnsiTheme="minorHAnsi" w:cstheme="minorHAnsi"/>
          <w:bdr w:val="none" w:sz="0" w:space="0" w:color="auto" w:frame="1"/>
        </w:rPr>
        <w:t xml:space="preserve">betekent </w:t>
      </w:r>
      <w:r w:rsidR="00822FA5" w:rsidRPr="004E3E2A">
        <w:rPr>
          <w:rFonts w:asciiTheme="minorHAnsi" w:hAnsiTheme="minorHAnsi" w:cstheme="minorHAnsi"/>
          <w:bdr w:val="none" w:sz="0" w:space="0" w:color="auto" w:frame="1"/>
        </w:rPr>
        <w:t>geen dekking.</w:t>
      </w:r>
      <w:r w:rsidRPr="00822FA5">
        <w:rPr>
          <w:rFonts w:asciiTheme="minorHAnsi" w:hAnsiTheme="minorHAnsi" w:cstheme="minorHAnsi"/>
        </w:rPr>
        <w:t xml:space="preserve"> In deze overeenkomst staan de werkzaamheden en uren vermeld. De overeenkomst wordt onderteken</w:t>
      </w:r>
      <w:r w:rsidR="00160092">
        <w:rPr>
          <w:rFonts w:asciiTheme="minorHAnsi" w:hAnsiTheme="minorHAnsi" w:cstheme="minorHAnsi"/>
        </w:rPr>
        <w:t>d</w:t>
      </w:r>
      <w:r w:rsidRPr="00822FA5">
        <w:rPr>
          <w:rFonts w:asciiTheme="minorHAnsi" w:hAnsiTheme="minorHAnsi" w:cstheme="minorHAnsi"/>
        </w:rPr>
        <w:t xml:space="preserve"> door </w:t>
      </w:r>
      <w:r w:rsidR="00160092">
        <w:rPr>
          <w:rFonts w:asciiTheme="minorHAnsi" w:hAnsiTheme="minorHAnsi" w:cstheme="minorHAnsi"/>
        </w:rPr>
        <w:t xml:space="preserve">de </w:t>
      </w:r>
      <w:r w:rsidRPr="00822FA5">
        <w:rPr>
          <w:rFonts w:asciiTheme="minorHAnsi" w:hAnsiTheme="minorHAnsi" w:cstheme="minorHAnsi"/>
        </w:rPr>
        <w:t>betrokken persoon en iemand van het bestuur. De gegevens worden bewaakt door de vertrouwenspersoon (secretaris).</w:t>
      </w:r>
    </w:p>
    <w:p w14:paraId="68327D64" w14:textId="77777777" w:rsidR="007D3CF4" w:rsidRPr="00822FA5" w:rsidRDefault="007D3CF4" w:rsidP="004E27C7">
      <w:pPr>
        <w:spacing w:before="0" w:after="0"/>
        <w:textAlignment w:val="baseline"/>
        <w:rPr>
          <w:rFonts w:eastAsia="Times New Roman" w:cstheme="minorHAnsi"/>
          <w:sz w:val="24"/>
          <w:szCs w:val="24"/>
          <w:lang w:eastAsia="nl-NL"/>
        </w:rPr>
      </w:pPr>
    </w:p>
    <w:p w14:paraId="74016587" w14:textId="728B2FE3" w:rsidR="007D3CF4" w:rsidRPr="007B30B0" w:rsidRDefault="007D3CF4" w:rsidP="004E27C7">
      <w:pPr>
        <w:spacing w:before="0" w:after="0"/>
        <w:textAlignment w:val="baseline"/>
        <w:rPr>
          <w:rFonts w:eastAsia="Times New Roman" w:cstheme="minorHAnsi"/>
          <w:sz w:val="24"/>
          <w:szCs w:val="24"/>
          <w:lang w:eastAsia="nl-NL"/>
        </w:rPr>
      </w:pPr>
      <w:r w:rsidRPr="007B30B0">
        <w:rPr>
          <w:rFonts w:eastAsia="Times New Roman" w:cstheme="minorHAnsi"/>
          <w:sz w:val="24"/>
          <w:szCs w:val="24"/>
          <w:lang w:eastAsia="nl-NL"/>
        </w:rPr>
        <w:t>I.v</w:t>
      </w:r>
      <w:r>
        <w:rPr>
          <w:rFonts w:eastAsia="Times New Roman" w:cstheme="minorHAnsi"/>
          <w:sz w:val="24"/>
          <w:szCs w:val="24"/>
          <w:lang w:eastAsia="nl-NL"/>
        </w:rPr>
        <w:t>.</w:t>
      </w:r>
      <w:r w:rsidRPr="007B30B0">
        <w:rPr>
          <w:rFonts w:eastAsia="Times New Roman" w:cstheme="minorHAnsi"/>
          <w:sz w:val="24"/>
          <w:szCs w:val="24"/>
          <w:lang w:eastAsia="nl-NL"/>
        </w:rPr>
        <w:t>m. de regels van de AVG is er toestemming gevraagd eventueel foto</w:t>
      </w:r>
      <w:r w:rsidRPr="007B30B0">
        <w:rPr>
          <w:rFonts w:eastAsia="Times New Roman" w:cstheme="minorHAnsi" w:hint="eastAsia"/>
          <w:sz w:val="24"/>
          <w:szCs w:val="24"/>
          <w:lang w:eastAsia="nl-NL"/>
        </w:rPr>
        <w:t>’</w:t>
      </w:r>
      <w:r w:rsidRPr="007B30B0">
        <w:rPr>
          <w:rFonts w:eastAsia="Times New Roman" w:cstheme="minorHAnsi"/>
          <w:sz w:val="24"/>
          <w:szCs w:val="24"/>
          <w:lang w:eastAsia="nl-NL"/>
        </w:rPr>
        <w:t>s van de vrijwilligers te gebruiken voor publicaties</w:t>
      </w:r>
      <w:r w:rsidR="00C024F4">
        <w:rPr>
          <w:rFonts w:eastAsia="Times New Roman" w:cstheme="minorHAnsi"/>
          <w:sz w:val="24"/>
          <w:szCs w:val="24"/>
          <w:lang w:eastAsia="nl-NL"/>
        </w:rPr>
        <w:t xml:space="preserve">. </w:t>
      </w:r>
      <w:r w:rsidR="007D0027">
        <w:rPr>
          <w:rFonts w:eastAsia="Times New Roman" w:cstheme="minorHAnsi"/>
          <w:sz w:val="24"/>
          <w:szCs w:val="24"/>
          <w:lang w:eastAsia="nl-NL"/>
        </w:rPr>
        <w:t>Tot nu toe</w:t>
      </w:r>
      <w:r w:rsidRPr="007B30B0">
        <w:rPr>
          <w:rFonts w:eastAsia="Times New Roman" w:cstheme="minorHAnsi"/>
          <w:sz w:val="24"/>
          <w:szCs w:val="24"/>
          <w:lang w:eastAsia="nl-NL"/>
        </w:rPr>
        <w:t xml:space="preserve"> heeft geen enkele vrijwilliger bezwaar gemaakt.</w:t>
      </w:r>
    </w:p>
    <w:p w14:paraId="74A0E413" w14:textId="77777777" w:rsidR="007D3CF4" w:rsidRPr="007B30B0" w:rsidRDefault="007D3CF4" w:rsidP="004E27C7">
      <w:pPr>
        <w:spacing w:before="0" w:after="0"/>
        <w:textAlignment w:val="baseline"/>
        <w:rPr>
          <w:rFonts w:eastAsia="Times New Roman" w:cstheme="minorHAnsi"/>
          <w:sz w:val="24"/>
          <w:szCs w:val="24"/>
          <w:lang w:eastAsia="nl-NL"/>
        </w:rPr>
      </w:pPr>
    </w:p>
    <w:p w14:paraId="5B5AACCE" w14:textId="76032BB8" w:rsidR="007D3CF4" w:rsidRDefault="007D3CF4" w:rsidP="004E27C7">
      <w:pPr>
        <w:spacing w:before="0" w:after="0"/>
        <w:textAlignment w:val="baseline"/>
        <w:rPr>
          <w:rFonts w:eastAsia="Times New Roman" w:cstheme="minorHAnsi"/>
          <w:sz w:val="24"/>
          <w:szCs w:val="24"/>
          <w:lang w:eastAsia="nl-NL"/>
        </w:rPr>
      </w:pPr>
      <w:r w:rsidRPr="007B30B0">
        <w:rPr>
          <w:rFonts w:eastAsia="Times New Roman" w:cstheme="minorHAnsi"/>
          <w:sz w:val="24"/>
          <w:szCs w:val="24"/>
          <w:lang w:eastAsia="nl-NL"/>
        </w:rPr>
        <w:t xml:space="preserve">Ten aanzien van beveiliging van gevoelige informatie </w:t>
      </w:r>
      <w:r w:rsidR="00330DFE" w:rsidRPr="007B30B0">
        <w:rPr>
          <w:rFonts w:eastAsia="Times New Roman" w:cstheme="minorHAnsi"/>
          <w:sz w:val="24"/>
          <w:szCs w:val="24"/>
          <w:lang w:eastAsia="nl-NL"/>
        </w:rPr>
        <w:t>over, van, voor</w:t>
      </w:r>
      <w:r w:rsidRPr="007B30B0">
        <w:rPr>
          <w:rFonts w:eastAsia="Times New Roman" w:cstheme="minorHAnsi"/>
          <w:sz w:val="24"/>
          <w:szCs w:val="24"/>
          <w:lang w:eastAsia="nl-NL"/>
        </w:rPr>
        <w:t xml:space="preserve"> vrijwilligers en/of zaken die betrekking hebben op </w:t>
      </w:r>
      <w:r w:rsidRPr="007B30B0">
        <w:rPr>
          <w:rFonts w:eastAsia="Times New Roman" w:cstheme="minorHAnsi" w:hint="eastAsia"/>
          <w:sz w:val="24"/>
          <w:szCs w:val="24"/>
          <w:lang w:eastAsia="nl-NL"/>
        </w:rPr>
        <w:t>‘</w:t>
      </w:r>
      <w:r w:rsidRPr="007B30B0">
        <w:rPr>
          <w:rFonts w:eastAsia="Times New Roman" w:cstheme="minorHAnsi"/>
          <w:sz w:val="24"/>
          <w:szCs w:val="24"/>
          <w:lang w:eastAsia="nl-NL"/>
        </w:rPr>
        <w:t>bedrijfsgegevens</w:t>
      </w:r>
      <w:r w:rsidRPr="007B30B0">
        <w:rPr>
          <w:rFonts w:eastAsia="Times New Roman" w:cstheme="minorHAnsi" w:hint="eastAsia"/>
          <w:sz w:val="24"/>
          <w:szCs w:val="24"/>
          <w:lang w:eastAsia="nl-NL"/>
        </w:rPr>
        <w:t>’</w:t>
      </w:r>
      <w:r w:rsidRPr="007B30B0">
        <w:rPr>
          <w:rFonts w:eastAsia="Times New Roman" w:cstheme="minorHAnsi"/>
          <w:sz w:val="24"/>
          <w:szCs w:val="24"/>
          <w:lang w:eastAsia="nl-NL"/>
        </w:rPr>
        <w:t xml:space="preserve"> van de voedselbank is er afgesproken dat er een vertrouwenspersoon aangesteld dient te </w:t>
      </w:r>
      <w:r w:rsidR="00AD61DF">
        <w:rPr>
          <w:rFonts w:eastAsia="Times New Roman" w:cstheme="minorHAnsi"/>
          <w:sz w:val="24"/>
          <w:szCs w:val="24"/>
          <w:lang w:eastAsia="nl-NL"/>
        </w:rPr>
        <w:t>zijn</w:t>
      </w:r>
      <w:r w:rsidRPr="007B30B0">
        <w:rPr>
          <w:rFonts w:eastAsia="Times New Roman" w:cstheme="minorHAnsi"/>
          <w:sz w:val="24"/>
          <w:szCs w:val="24"/>
          <w:lang w:eastAsia="nl-NL"/>
        </w:rPr>
        <w:t xml:space="preserve">. </w:t>
      </w:r>
      <w:r w:rsidR="00330DFE">
        <w:rPr>
          <w:rFonts w:eastAsia="Times New Roman" w:cstheme="minorHAnsi"/>
          <w:sz w:val="24"/>
          <w:szCs w:val="24"/>
          <w:lang w:eastAsia="nl-NL"/>
        </w:rPr>
        <w:t>Als</w:t>
      </w:r>
      <w:r w:rsidR="00AD61DF">
        <w:rPr>
          <w:rFonts w:eastAsia="Times New Roman" w:cstheme="minorHAnsi"/>
          <w:sz w:val="24"/>
          <w:szCs w:val="24"/>
          <w:lang w:eastAsia="nl-NL"/>
        </w:rPr>
        <w:t xml:space="preserve"> deze noodzakelijk is, vragen we steun bij Voedselbank</w:t>
      </w:r>
      <w:r w:rsidR="00160092">
        <w:rPr>
          <w:rFonts w:eastAsia="Times New Roman" w:cstheme="minorHAnsi"/>
          <w:sz w:val="24"/>
          <w:szCs w:val="24"/>
          <w:lang w:eastAsia="nl-NL"/>
        </w:rPr>
        <w:t>en</w:t>
      </w:r>
      <w:r w:rsidR="00AD61DF">
        <w:rPr>
          <w:rFonts w:eastAsia="Times New Roman" w:cstheme="minorHAnsi"/>
          <w:sz w:val="24"/>
          <w:szCs w:val="24"/>
          <w:lang w:eastAsia="nl-NL"/>
        </w:rPr>
        <w:t xml:space="preserve"> Nederland.</w:t>
      </w:r>
    </w:p>
    <w:p w14:paraId="14F0FECB" w14:textId="1AFACAEA" w:rsidR="00AD61DF" w:rsidRDefault="00AD61DF" w:rsidP="004E27C7">
      <w:pPr>
        <w:spacing w:before="0" w:after="0"/>
        <w:textAlignment w:val="baseline"/>
        <w:rPr>
          <w:rFonts w:eastAsia="Times New Roman" w:cstheme="minorHAnsi"/>
          <w:sz w:val="24"/>
          <w:szCs w:val="24"/>
          <w:lang w:eastAsia="nl-NL"/>
        </w:rPr>
      </w:pPr>
    </w:p>
    <w:p w14:paraId="2247456E" w14:textId="2A9D2520" w:rsidR="00AD61DF" w:rsidRDefault="00AD61DF" w:rsidP="004E27C7">
      <w:pPr>
        <w:spacing w:before="0" w:after="0"/>
        <w:textAlignment w:val="baseline"/>
        <w:rPr>
          <w:rFonts w:eastAsia="Times New Roman" w:cstheme="minorHAnsi"/>
          <w:sz w:val="24"/>
          <w:szCs w:val="24"/>
          <w:lang w:eastAsia="nl-NL"/>
        </w:rPr>
      </w:pPr>
      <w:r>
        <w:rPr>
          <w:rFonts w:eastAsia="Times New Roman" w:cstheme="minorHAnsi"/>
          <w:sz w:val="24"/>
          <w:szCs w:val="24"/>
          <w:lang w:eastAsia="nl-NL"/>
        </w:rPr>
        <w:t xml:space="preserve">Voor bepaalde taken is een VOG nodig. </w:t>
      </w:r>
      <w:r w:rsidR="007D0027">
        <w:rPr>
          <w:rFonts w:eastAsia="Times New Roman" w:cstheme="minorHAnsi"/>
          <w:sz w:val="24"/>
          <w:szCs w:val="24"/>
          <w:lang w:eastAsia="nl-NL"/>
        </w:rPr>
        <w:t>Het bestuur heeft besloten</w:t>
      </w:r>
      <w:r>
        <w:rPr>
          <w:rFonts w:eastAsia="Times New Roman" w:cstheme="minorHAnsi"/>
          <w:sz w:val="24"/>
          <w:szCs w:val="24"/>
          <w:lang w:eastAsia="nl-NL"/>
        </w:rPr>
        <w:t xml:space="preserve"> dat een VOG nodig is voor alle bestuurders</w:t>
      </w:r>
      <w:r w:rsidR="00D02DBE">
        <w:rPr>
          <w:rFonts w:eastAsia="Times New Roman" w:cstheme="minorHAnsi"/>
          <w:sz w:val="24"/>
          <w:szCs w:val="24"/>
          <w:lang w:eastAsia="nl-NL"/>
        </w:rPr>
        <w:t xml:space="preserve">, </w:t>
      </w:r>
      <w:r>
        <w:rPr>
          <w:rFonts w:eastAsia="Times New Roman" w:cstheme="minorHAnsi"/>
          <w:sz w:val="24"/>
          <w:szCs w:val="24"/>
          <w:lang w:eastAsia="nl-NL"/>
        </w:rPr>
        <w:t>de screeners</w:t>
      </w:r>
      <w:r w:rsidR="00D02DBE">
        <w:rPr>
          <w:rFonts w:eastAsia="Times New Roman" w:cstheme="minorHAnsi"/>
          <w:sz w:val="24"/>
          <w:szCs w:val="24"/>
          <w:lang w:eastAsia="nl-NL"/>
        </w:rPr>
        <w:t xml:space="preserve"> en de coördinatoren voedselveiligheid</w:t>
      </w:r>
      <w:r>
        <w:rPr>
          <w:rFonts w:eastAsia="Times New Roman" w:cstheme="minorHAnsi"/>
          <w:sz w:val="24"/>
          <w:szCs w:val="24"/>
          <w:lang w:eastAsia="nl-NL"/>
        </w:rPr>
        <w:t>.</w:t>
      </w:r>
    </w:p>
    <w:p w14:paraId="40A43713" w14:textId="77777777" w:rsidR="007D3CF4" w:rsidRDefault="007D3CF4" w:rsidP="004E27C7">
      <w:pPr>
        <w:spacing w:before="0" w:after="0"/>
        <w:textAlignment w:val="baseline"/>
        <w:rPr>
          <w:rFonts w:eastAsia="Times New Roman" w:cstheme="minorHAnsi"/>
          <w:sz w:val="24"/>
          <w:szCs w:val="24"/>
          <w:lang w:eastAsia="nl-NL"/>
        </w:rPr>
      </w:pPr>
    </w:p>
    <w:p w14:paraId="76E19E61" w14:textId="77777777" w:rsidR="007D3CF4" w:rsidRPr="002D34F1" w:rsidRDefault="007D3CF4" w:rsidP="004E27C7">
      <w:pPr>
        <w:pStyle w:val="Kop2"/>
        <w:spacing w:before="0"/>
        <w:rPr>
          <w:rFonts w:asciiTheme="minorHAnsi" w:hAnsiTheme="minorHAnsi" w:cstheme="minorHAnsi"/>
          <w:b/>
          <w:bCs/>
          <w:sz w:val="24"/>
          <w:szCs w:val="24"/>
          <w:lang w:eastAsia="nl-NL"/>
        </w:rPr>
      </w:pPr>
      <w:bookmarkStart w:id="94" w:name="_Toc187574050"/>
      <w:r w:rsidRPr="002D34F1">
        <w:rPr>
          <w:rFonts w:asciiTheme="minorHAnsi" w:hAnsiTheme="minorHAnsi" w:cstheme="minorHAnsi"/>
          <w:b/>
          <w:bCs/>
          <w:sz w:val="24"/>
          <w:szCs w:val="24"/>
          <w:lang w:eastAsia="nl-NL"/>
        </w:rPr>
        <w:t>6.5   Ontwikkelingen op het gebied van vrijwilligers</w:t>
      </w:r>
      <w:bookmarkEnd w:id="94"/>
    </w:p>
    <w:p w14:paraId="4885DE35" w14:textId="43D99E1B" w:rsidR="007D3CF4" w:rsidRDefault="005C7B84" w:rsidP="004E27C7">
      <w:pPr>
        <w:spacing w:before="0" w:after="0"/>
        <w:rPr>
          <w:sz w:val="24"/>
          <w:szCs w:val="24"/>
          <w:lang w:eastAsia="nl-NL"/>
        </w:rPr>
      </w:pPr>
      <w:r>
        <w:rPr>
          <w:sz w:val="24"/>
          <w:szCs w:val="24"/>
          <w:lang w:eastAsia="nl-NL"/>
        </w:rPr>
        <w:t xml:space="preserve">Het aantal </w:t>
      </w:r>
      <w:r w:rsidR="005D536D">
        <w:rPr>
          <w:sz w:val="24"/>
          <w:szCs w:val="24"/>
          <w:lang w:eastAsia="nl-NL"/>
        </w:rPr>
        <w:t>vrijwilligers</w:t>
      </w:r>
      <w:r>
        <w:rPr>
          <w:sz w:val="24"/>
          <w:szCs w:val="24"/>
          <w:lang w:eastAsia="nl-NL"/>
        </w:rPr>
        <w:t xml:space="preserve"> is min of meer constant. Alleen Bestuursfunctie blijken moeilijk in te vullen.</w:t>
      </w:r>
      <w:r w:rsidR="00AD61DF">
        <w:rPr>
          <w:sz w:val="24"/>
          <w:szCs w:val="24"/>
          <w:lang w:eastAsia="nl-NL"/>
        </w:rPr>
        <w:t xml:space="preserve"> Gelukkig zijn we nog steeds in staat de taken uit te voeren.</w:t>
      </w:r>
    </w:p>
    <w:p w14:paraId="52AA718B" w14:textId="77777777" w:rsidR="007D3CF4" w:rsidRDefault="007D3CF4" w:rsidP="004E27C7">
      <w:pPr>
        <w:spacing w:before="0" w:after="0"/>
        <w:rPr>
          <w:sz w:val="24"/>
          <w:szCs w:val="24"/>
          <w:lang w:eastAsia="nl-NL"/>
        </w:rPr>
      </w:pPr>
    </w:p>
    <w:p w14:paraId="01B48C11" w14:textId="77777777" w:rsidR="007D3CF4" w:rsidRDefault="007D3CF4" w:rsidP="004E27C7">
      <w:pPr>
        <w:pStyle w:val="Kop1"/>
        <w:numPr>
          <w:ilvl w:val="0"/>
          <w:numId w:val="19"/>
        </w:numPr>
        <w:tabs>
          <w:tab w:val="num" w:pos="360"/>
        </w:tabs>
        <w:spacing w:before="0" w:line="240" w:lineRule="auto"/>
        <w:ind w:left="426" w:hanging="426"/>
        <w:rPr>
          <w:rFonts w:asciiTheme="minorHAnsi" w:eastAsia="Times New Roman" w:hAnsiTheme="minorHAnsi"/>
          <w:b/>
          <w:bCs/>
          <w:color w:val="auto"/>
          <w:lang w:eastAsia="nl-NL"/>
        </w:rPr>
      </w:pPr>
      <w:bookmarkStart w:id="95" w:name="_Toc121231800"/>
      <w:bookmarkStart w:id="96" w:name="_Toc121234554"/>
      <w:bookmarkStart w:id="97" w:name="_Toc187574051"/>
      <w:bookmarkEnd w:id="95"/>
      <w:bookmarkEnd w:id="96"/>
      <w:r>
        <w:rPr>
          <w:rFonts w:asciiTheme="minorHAnsi" w:eastAsia="Times New Roman" w:hAnsiTheme="minorHAnsi"/>
          <w:b/>
          <w:bCs/>
          <w:color w:val="auto"/>
          <w:lang w:eastAsia="nl-NL"/>
        </w:rPr>
        <w:t>Facilitair</w:t>
      </w:r>
      <w:bookmarkEnd w:id="97"/>
      <w:r>
        <w:rPr>
          <w:rFonts w:asciiTheme="minorHAnsi" w:eastAsia="Times New Roman" w:hAnsiTheme="minorHAnsi"/>
          <w:b/>
          <w:bCs/>
          <w:color w:val="auto"/>
          <w:lang w:eastAsia="nl-NL"/>
        </w:rPr>
        <w:t xml:space="preserve"> </w:t>
      </w:r>
    </w:p>
    <w:p w14:paraId="066E125D" w14:textId="77777777" w:rsidR="007D3CF4" w:rsidRPr="00854A00" w:rsidRDefault="007D3CF4" w:rsidP="004E27C7">
      <w:pPr>
        <w:pStyle w:val="Kop2"/>
        <w:spacing w:before="0"/>
        <w:rPr>
          <w:rFonts w:asciiTheme="minorHAnsi" w:eastAsia="Times New Roman" w:hAnsiTheme="minorHAnsi"/>
          <w:b/>
          <w:bCs/>
          <w:sz w:val="24"/>
          <w:szCs w:val="24"/>
          <w:lang w:eastAsia="nl-NL"/>
        </w:rPr>
      </w:pPr>
      <w:bookmarkStart w:id="98" w:name="_Toc28021192"/>
      <w:bookmarkStart w:id="99" w:name="_Toc187574052"/>
      <w:r>
        <w:rPr>
          <w:rFonts w:asciiTheme="minorHAnsi" w:eastAsia="Times New Roman" w:hAnsiTheme="minorHAnsi"/>
          <w:b/>
          <w:bCs/>
          <w:sz w:val="24"/>
          <w:szCs w:val="24"/>
          <w:lang w:eastAsia="nl-NL"/>
        </w:rPr>
        <w:t>7.1</w:t>
      </w:r>
      <w:r w:rsidRPr="00854A00">
        <w:rPr>
          <w:rFonts w:asciiTheme="minorHAnsi" w:eastAsia="Times New Roman" w:hAnsiTheme="minorHAnsi"/>
          <w:b/>
          <w:bCs/>
          <w:sz w:val="24"/>
          <w:szCs w:val="24"/>
          <w:lang w:eastAsia="nl-NL"/>
        </w:rPr>
        <w:t xml:space="preserve"> </w:t>
      </w:r>
      <w:r>
        <w:rPr>
          <w:rFonts w:asciiTheme="minorHAnsi" w:eastAsia="Times New Roman" w:hAnsiTheme="minorHAnsi"/>
          <w:b/>
          <w:bCs/>
          <w:sz w:val="24"/>
          <w:szCs w:val="24"/>
          <w:lang w:eastAsia="nl-NL"/>
        </w:rPr>
        <w:t xml:space="preserve">  </w:t>
      </w:r>
      <w:r w:rsidRPr="00854A00">
        <w:rPr>
          <w:rFonts w:asciiTheme="minorHAnsi" w:eastAsia="Times New Roman" w:hAnsiTheme="minorHAnsi"/>
          <w:b/>
          <w:bCs/>
          <w:sz w:val="24"/>
          <w:szCs w:val="24"/>
          <w:lang w:eastAsia="nl-NL"/>
        </w:rPr>
        <w:t>Locatie</w:t>
      </w:r>
      <w:bookmarkEnd w:id="98"/>
      <w:bookmarkEnd w:id="99"/>
      <w:r w:rsidRPr="00854A00">
        <w:rPr>
          <w:rFonts w:asciiTheme="minorHAnsi" w:eastAsia="Times New Roman" w:hAnsiTheme="minorHAnsi"/>
          <w:b/>
          <w:bCs/>
          <w:sz w:val="24"/>
          <w:szCs w:val="24"/>
          <w:lang w:eastAsia="nl-NL"/>
        </w:rPr>
        <w:t> </w:t>
      </w:r>
    </w:p>
    <w:p w14:paraId="47C33761" w14:textId="2C9A0316" w:rsidR="007D3CF4" w:rsidRPr="00854A00" w:rsidRDefault="007D3CF4" w:rsidP="004E27C7">
      <w:pPr>
        <w:spacing w:before="0" w:after="0"/>
        <w:textAlignment w:val="baseline"/>
        <w:rPr>
          <w:rFonts w:eastAsia="Times New Roman" w:cstheme="minorHAnsi"/>
          <w:sz w:val="24"/>
          <w:szCs w:val="24"/>
          <w:lang w:eastAsia="nl-NL"/>
        </w:rPr>
      </w:pPr>
      <w:r w:rsidRPr="00854A00">
        <w:rPr>
          <w:rFonts w:eastAsia="Times New Roman" w:cstheme="minorHAnsi"/>
          <w:color w:val="000000"/>
          <w:sz w:val="24"/>
          <w:szCs w:val="24"/>
          <w:lang w:eastAsia="nl-NL"/>
        </w:rPr>
        <w:t xml:space="preserve">De locatie van de Voedselbank Smallingerland is gelegen aan de Giek 22-A in Drachten. Er zijn geen woningen met direct zicht op de locatie, zodat cliënten in een redelijke mate van anonimiteit de </w:t>
      </w:r>
      <w:r w:rsidR="00480F80">
        <w:rPr>
          <w:rFonts w:eastAsia="Times New Roman" w:cstheme="minorHAnsi"/>
          <w:color w:val="000000"/>
          <w:sz w:val="24"/>
          <w:szCs w:val="24"/>
          <w:lang w:eastAsia="nl-NL"/>
        </w:rPr>
        <w:t>v</w:t>
      </w:r>
      <w:r w:rsidRPr="00854A00">
        <w:rPr>
          <w:rFonts w:eastAsia="Times New Roman" w:cstheme="minorHAnsi"/>
          <w:color w:val="000000"/>
          <w:sz w:val="24"/>
          <w:szCs w:val="24"/>
          <w:lang w:eastAsia="nl-NL"/>
        </w:rPr>
        <w:t>oedselbank kunnen bezoeken</w:t>
      </w:r>
      <w:r>
        <w:rPr>
          <w:rFonts w:eastAsia="Times New Roman" w:cstheme="minorHAnsi"/>
          <w:sz w:val="24"/>
          <w:szCs w:val="24"/>
          <w:lang w:eastAsia="nl-NL"/>
        </w:rPr>
        <w:t>.</w:t>
      </w:r>
      <w:r w:rsidR="00207FC8">
        <w:rPr>
          <w:rFonts w:eastAsia="Times New Roman" w:cstheme="minorHAnsi"/>
          <w:sz w:val="24"/>
          <w:szCs w:val="24"/>
          <w:lang w:eastAsia="nl-NL"/>
        </w:rPr>
        <w:t xml:space="preserve"> De ingang voor de klanten is aan de achterkant.</w:t>
      </w:r>
    </w:p>
    <w:p w14:paraId="27305A8C" w14:textId="77777777" w:rsidR="007D3CF4" w:rsidRPr="00334939" w:rsidRDefault="007D3CF4" w:rsidP="004E27C7">
      <w:pPr>
        <w:pStyle w:val="Kop2"/>
        <w:spacing w:before="0"/>
        <w:rPr>
          <w:rFonts w:asciiTheme="minorHAnsi" w:hAnsiTheme="minorHAnsi"/>
          <w:b/>
          <w:bCs/>
          <w:sz w:val="24"/>
          <w:szCs w:val="24"/>
          <w:lang w:eastAsia="nl-NL"/>
        </w:rPr>
      </w:pPr>
    </w:p>
    <w:p w14:paraId="050E8102" w14:textId="77777777" w:rsidR="007D3CF4" w:rsidRDefault="007D3CF4" w:rsidP="004E27C7">
      <w:pPr>
        <w:pStyle w:val="Kop2"/>
        <w:spacing w:before="0"/>
        <w:rPr>
          <w:rFonts w:asciiTheme="minorHAnsi" w:hAnsiTheme="minorHAnsi"/>
          <w:b/>
          <w:bCs/>
          <w:sz w:val="24"/>
          <w:szCs w:val="24"/>
          <w:lang w:eastAsia="nl-NL"/>
        </w:rPr>
      </w:pPr>
      <w:bookmarkStart w:id="100" w:name="_Toc187574053"/>
      <w:r>
        <w:rPr>
          <w:rFonts w:asciiTheme="minorHAnsi" w:hAnsiTheme="minorHAnsi"/>
          <w:b/>
          <w:bCs/>
          <w:sz w:val="24"/>
          <w:szCs w:val="24"/>
          <w:lang w:eastAsia="nl-NL"/>
        </w:rPr>
        <w:t>7</w:t>
      </w:r>
      <w:r w:rsidRPr="00334939">
        <w:rPr>
          <w:rFonts w:asciiTheme="minorHAnsi" w:hAnsiTheme="minorHAnsi"/>
          <w:b/>
          <w:bCs/>
          <w:sz w:val="24"/>
          <w:szCs w:val="24"/>
          <w:lang w:eastAsia="nl-NL"/>
        </w:rPr>
        <w:t xml:space="preserve">.2 </w:t>
      </w:r>
      <w:r>
        <w:rPr>
          <w:rFonts w:asciiTheme="minorHAnsi" w:hAnsiTheme="minorHAnsi"/>
          <w:b/>
          <w:bCs/>
          <w:sz w:val="24"/>
          <w:szCs w:val="24"/>
          <w:lang w:eastAsia="nl-NL"/>
        </w:rPr>
        <w:t xml:space="preserve">  </w:t>
      </w:r>
      <w:r w:rsidRPr="00334939">
        <w:rPr>
          <w:rFonts w:asciiTheme="minorHAnsi" w:hAnsiTheme="minorHAnsi"/>
          <w:b/>
          <w:bCs/>
          <w:sz w:val="24"/>
          <w:szCs w:val="24"/>
          <w:lang w:eastAsia="nl-NL"/>
        </w:rPr>
        <w:t>Middelen</w:t>
      </w:r>
      <w:bookmarkEnd w:id="100"/>
    </w:p>
    <w:p w14:paraId="1877DC88" w14:textId="547332E5" w:rsidR="007D3CF4" w:rsidRDefault="007D3CF4" w:rsidP="004E27C7">
      <w:pPr>
        <w:spacing w:before="0" w:after="0"/>
        <w:rPr>
          <w:sz w:val="24"/>
          <w:szCs w:val="24"/>
          <w:lang w:eastAsia="nl-NL"/>
        </w:rPr>
      </w:pPr>
      <w:r>
        <w:rPr>
          <w:sz w:val="24"/>
          <w:szCs w:val="24"/>
          <w:lang w:eastAsia="nl-NL"/>
        </w:rPr>
        <w:t xml:space="preserve">Om te kunnen functioneren, heeft een </w:t>
      </w:r>
      <w:r w:rsidR="00160092">
        <w:rPr>
          <w:sz w:val="24"/>
          <w:szCs w:val="24"/>
          <w:lang w:eastAsia="nl-NL"/>
        </w:rPr>
        <w:t>V</w:t>
      </w:r>
      <w:r>
        <w:rPr>
          <w:sz w:val="24"/>
          <w:szCs w:val="24"/>
          <w:lang w:eastAsia="nl-NL"/>
        </w:rPr>
        <w:t xml:space="preserve">oedselbank diverse middelen nodig. Belangrijk hierbij is natuurlijk een pand dat geschikt is voor de opslag van voedsel, ontvangst van klanten en als werkruimte voor de vrijwilligers. Dit pand heeft de nodige techniek (koel, vriesruimte), verwarming en noodzakelijk onderhoud en specifieke voorzieningen. </w:t>
      </w:r>
    </w:p>
    <w:p w14:paraId="495406BA" w14:textId="62746E6E" w:rsidR="007D3CF4" w:rsidRDefault="007D3CF4" w:rsidP="004E27C7">
      <w:pPr>
        <w:spacing w:before="0" w:after="0"/>
        <w:rPr>
          <w:sz w:val="24"/>
          <w:szCs w:val="24"/>
          <w:lang w:eastAsia="nl-NL"/>
        </w:rPr>
      </w:pPr>
      <w:r>
        <w:rPr>
          <w:sz w:val="24"/>
          <w:szCs w:val="24"/>
          <w:lang w:eastAsia="nl-NL"/>
        </w:rPr>
        <w:t xml:space="preserve">Daarnaast is natuurlijk ook transport noodzakelijk. </w:t>
      </w:r>
      <w:r w:rsidR="00802758">
        <w:rPr>
          <w:sz w:val="24"/>
          <w:szCs w:val="24"/>
          <w:lang w:eastAsia="nl-NL"/>
        </w:rPr>
        <w:t>De V</w:t>
      </w:r>
      <w:r>
        <w:rPr>
          <w:sz w:val="24"/>
          <w:szCs w:val="24"/>
          <w:lang w:eastAsia="nl-NL"/>
        </w:rPr>
        <w:t xml:space="preserve">oedselbank </w:t>
      </w:r>
      <w:r w:rsidR="00802758">
        <w:rPr>
          <w:sz w:val="24"/>
          <w:szCs w:val="24"/>
          <w:lang w:eastAsia="nl-NL"/>
        </w:rPr>
        <w:t xml:space="preserve">haalt </w:t>
      </w:r>
      <w:r>
        <w:rPr>
          <w:sz w:val="24"/>
          <w:szCs w:val="24"/>
          <w:lang w:eastAsia="nl-NL"/>
        </w:rPr>
        <w:t xml:space="preserve">het voedsel bij winkeliers en bedrijven.  </w:t>
      </w:r>
    </w:p>
    <w:p w14:paraId="3792E5B0" w14:textId="77777777" w:rsidR="007D3CF4" w:rsidRPr="00203249" w:rsidRDefault="007D3CF4" w:rsidP="004E27C7">
      <w:pPr>
        <w:pStyle w:val="Kop2"/>
        <w:spacing w:before="0"/>
        <w:rPr>
          <w:rFonts w:asciiTheme="minorHAnsi" w:hAnsiTheme="minorHAnsi" w:cstheme="minorHAnsi"/>
          <w:b/>
          <w:bCs/>
          <w:sz w:val="24"/>
          <w:szCs w:val="24"/>
          <w:lang w:eastAsia="nl-NL"/>
        </w:rPr>
      </w:pPr>
    </w:p>
    <w:p w14:paraId="19825BCB" w14:textId="77777777" w:rsidR="007D3CF4" w:rsidRDefault="007D3CF4" w:rsidP="004E27C7">
      <w:pPr>
        <w:pStyle w:val="Kop2"/>
        <w:tabs>
          <w:tab w:val="left" w:pos="284"/>
          <w:tab w:val="left" w:pos="426"/>
        </w:tabs>
        <w:spacing w:before="0"/>
        <w:ind w:left="284" w:hanging="284"/>
        <w:rPr>
          <w:rFonts w:asciiTheme="minorHAnsi" w:hAnsiTheme="minorHAnsi" w:cstheme="minorHAnsi"/>
          <w:b/>
          <w:bCs/>
          <w:sz w:val="24"/>
          <w:szCs w:val="24"/>
          <w:lang w:eastAsia="nl-NL"/>
        </w:rPr>
      </w:pPr>
      <w:bookmarkStart w:id="101" w:name="_Toc187574054"/>
      <w:r>
        <w:rPr>
          <w:rFonts w:asciiTheme="minorHAnsi" w:hAnsiTheme="minorHAnsi" w:cstheme="minorHAnsi"/>
          <w:b/>
          <w:bCs/>
          <w:sz w:val="24"/>
          <w:szCs w:val="24"/>
          <w:lang w:eastAsia="nl-NL"/>
        </w:rPr>
        <w:t>7.3   B</w:t>
      </w:r>
      <w:r w:rsidRPr="00203249">
        <w:rPr>
          <w:rFonts w:asciiTheme="minorHAnsi" w:hAnsiTheme="minorHAnsi" w:cstheme="minorHAnsi"/>
          <w:b/>
          <w:bCs/>
          <w:sz w:val="24"/>
          <w:szCs w:val="24"/>
          <w:lang w:eastAsia="nl-NL"/>
        </w:rPr>
        <w:t>elangrijkste gegevens</w:t>
      </w:r>
      <w:bookmarkEnd w:id="101"/>
    </w:p>
    <w:p w14:paraId="39083FD5" w14:textId="0F10C24E" w:rsidR="007D3CF4" w:rsidRPr="007B30B0" w:rsidRDefault="007D3CF4" w:rsidP="004E27C7">
      <w:pPr>
        <w:spacing w:before="0" w:after="0"/>
        <w:rPr>
          <w:sz w:val="24"/>
          <w:szCs w:val="24"/>
          <w:lang w:eastAsia="nl-NL"/>
        </w:rPr>
      </w:pPr>
      <w:r w:rsidRPr="007B30B0">
        <w:rPr>
          <w:sz w:val="24"/>
          <w:szCs w:val="24"/>
          <w:lang w:eastAsia="nl-NL"/>
        </w:rPr>
        <w:t xml:space="preserve">Het transport van voedsel wordt uitgevoerd door een tiental chauffeurs/bijrijders. Deze rijden 5 dagen per week langs de supermarkten en vele bedrijven zoals zuivelboerderijen, Fruitkracht en bakkers enz. Hiervoor </w:t>
      </w:r>
      <w:r w:rsidR="007F5B92">
        <w:rPr>
          <w:sz w:val="24"/>
          <w:szCs w:val="24"/>
          <w:lang w:eastAsia="nl-NL"/>
        </w:rPr>
        <w:t xml:space="preserve">is binnenkort </w:t>
      </w:r>
      <w:r>
        <w:rPr>
          <w:sz w:val="24"/>
          <w:szCs w:val="24"/>
          <w:lang w:eastAsia="nl-NL"/>
        </w:rPr>
        <w:t>een</w:t>
      </w:r>
      <w:r w:rsidRPr="007B30B0">
        <w:rPr>
          <w:sz w:val="24"/>
          <w:szCs w:val="24"/>
          <w:lang w:eastAsia="nl-NL"/>
        </w:rPr>
        <w:t xml:space="preserve"> </w:t>
      </w:r>
      <w:r w:rsidR="007F5B92">
        <w:rPr>
          <w:sz w:val="24"/>
          <w:szCs w:val="24"/>
          <w:lang w:eastAsia="nl-NL"/>
        </w:rPr>
        <w:t xml:space="preserve">nieuwe </w:t>
      </w:r>
      <w:r w:rsidRPr="007B30B0">
        <w:rPr>
          <w:sz w:val="24"/>
          <w:szCs w:val="24"/>
          <w:lang w:eastAsia="nl-NL"/>
        </w:rPr>
        <w:t xml:space="preserve">Renault </w:t>
      </w:r>
      <w:r w:rsidR="001C7E74">
        <w:rPr>
          <w:sz w:val="24"/>
          <w:szCs w:val="24"/>
          <w:lang w:eastAsia="nl-NL"/>
        </w:rPr>
        <w:t>e</w:t>
      </w:r>
      <w:r w:rsidRPr="007B30B0">
        <w:rPr>
          <w:sz w:val="24"/>
          <w:szCs w:val="24"/>
          <w:lang w:eastAsia="nl-NL"/>
        </w:rPr>
        <w:t>Master in gebruik</w:t>
      </w:r>
      <w:r>
        <w:rPr>
          <w:sz w:val="24"/>
          <w:szCs w:val="24"/>
          <w:lang w:eastAsia="nl-NL"/>
        </w:rPr>
        <w:t>,</w:t>
      </w:r>
      <w:r w:rsidRPr="007B30B0">
        <w:rPr>
          <w:sz w:val="24"/>
          <w:szCs w:val="24"/>
          <w:lang w:eastAsia="nl-NL"/>
        </w:rPr>
        <w:t xml:space="preserve"> die is ingericht met een koelinstallatie en een laadlift. </w:t>
      </w:r>
      <w:r>
        <w:rPr>
          <w:sz w:val="24"/>
          <w:szCs w:val="24"/>
          <w:lang w:eastAsia="nl-NL"/>
        </w:rPr>
        <w:t>E</w:t>
      </w:r>
      <w:r w:rsidRPr="007B30B0">
        <w:rPr>
          <w:sz w:val="24"/>
          <w:szCs w:val="24"/>
          <w:lang w:eastAsia="nl-NL"/>
        </w:rPr>
        <w:t xml:space="preserve">r </w:t>
      </w:r>
      <w:r>
        <w:rPr>
          <w:sz w:val="24"/>
          <w:szCs w:val="24"/>
          <w:lang w:eastAsia="nl-NL"/>
        </w:rPr>
        <w:t xml:space="preserve">is </w:t>
      </w:r>
      <w:r w:rsidRPr="007B30B0">
        <w:rPr>
          <w:sz w:val="24"/>
          <w:szCs w:val="24"/>
          <w:lang w:eastAsia="nl-NL"/>
        </w:rPr>
        <w:t>een schrob/zuigmachine aan</w:t>
      </w:r>
      <w:r>
        <w:rPr>
          <w:sz w:val="24"/>
          <w:szCs w:val="24"/>
          <w:lang w:eastAsia="nl-NL"/>
        </w:rPr>
        <w:t xml:space="preserve">wezig </w:t>
      </w:r>
      <w:r w:rsidRPr="007B30B0">
        <w:rPr>
          <w:sz w:val="24"/>
          <w:szCs w:val="24"/>
          <w:lang w:eastAsia="nl-NL"/>
        </w:rPr>
        <w:t xml:space="preserve">om de vloeren </w:t>
      </w:r>
      <w:r w:rsidR="00636B0A">
        <w:rPr>
          <w:sz w:val="24"/>
          <w:szCs w:val="24"/>
          <w:lang w:eastAsia="nl-NL"/>
        </w:rPr>
        <w:t xml:space="preserve">minimaal 1 keer per week </w:t>
      </w:r>
      <w:r w:rsidRPr="007B30B0">
        <w:rPr>
          <w:sz w:val="24"/>
          <w:szCs w:val="24"/>
          <w:lang w:eastAsia="nl-NL"/>
        </w:rPr>
        <w:t>op een praktische en hygiënische manier schoon te kunnen maken.</w:t>
      </w:r>
    </w:p>
    <w:p w14:paraId="0C8593FE" w14:textId="77777777" w:rsidR="007D3CF4" w:rsidRPr="007B30B0" w:rsidRDefault="007D3CF4" w:rsidP="004E27C7">
      <w:pPr>
        <w:spacing w:before="0" w:after="0"/>
        <w:rPr>
          <w:sz w:val="24"/>
          <w:szCs w:val="24"/>
          <w:lang w:eastAsia="nl-NL"/>
        </w:rPr>
      </w:pPr>
    </w:p>
    <w:p w14:paraId="7B8B20EE" w14:textId="01BAB625" w:rsidR="007D3CF4" w:rsidRPr="007B30B0" w:rsidRDefault="00802758" w:rsidP="004E27C7">
      <w:pPr>
        <w:spacing w:before="0" w:after="0"/>
        <w:rPr>
          <w:sz w:val="24"/>
          <w:szCs w:val="24"/>
          <w:lang w:eastAsia="nl-NL"/>
        </w:rPr>
      </w:pPr>
      <w:r>
        <w:rPr>
          <w:sz w:val="24"/>
          <w:szCs w:val="24"/>
          <w:lang w:eastAsia="nl-NL"/>
        </w:rPr>
        <w:t xml:space="preserve">Mede door </w:t>
      </w:r>
      <w:r w:rsidR="007D3CF4">
        <w:rPr>
          <w:sz w:val="24"/>
          <w:szCs w:val="24"/>
          <w:lang w:eastAsia="nl-NL"/>
        </w:rPr>
        <w:t>een energiescan zijn de belangrijkste energieverliezen bepaald en aangepakt in 2019</w:t>
      </w:r>
      <w:r w:rsidR="007D3CF4" w:rsidRPr="007B30B0">
        <w:rPr>
          <w:sz w:val="24"/>
          <w:szCs w:val="24"/>
          <w:lang w:eastAsia="nl-NL"/>
        </w:rPr>
        <w:t>.</w:t>
      </w:r>
      <w:r w:rsidR="007D3CF4">
        <w:rPr>
          <w:sz w:val="24"/>
          <w:szCs w:val="24"/>
          <w:lang w:eastAsia="nl-NL"/>
        </w:rPr>
        <w:t xml:space="preserve"> </w:t>
      </w:r>
      <w:r w:rsidR="007D3CF4" w:rsidRPr="007B30B0">
        <w:rPr>
          <w:sz w:val="24"/>
          <w:szCs w:val="24"/>
          <w:lang w:eastAsia="nl-NL"/>
        </w:rPr>
        <w:t xml:space="preserve">Alle verlichting is vervangen door ledverlichting, er is een intelligente thermostaat voor de verwarming gemonteerd en we hebben een nieuwe energiezuinige uitdeelvriezer aangeschaft. </w:t>
      </w:r>
      <w:r w:rsidR="005C7B84">
        <w:rPr>
          <w:sz w:val="24"/>
          <w:szCs w:val="24"/>
          <w:lang w:eastAsia="nl-NL"/>
        </w:rPr>
        <w:t xml:space="preserve">Op het dak van onze Voedselbank zijn 52 zonnepanelen geïnstalleerd. Deze zijn aangeschaft met volledige subsidie. Om nog “groener” te worden is een elektrische </w:t>
      </w:r>
      <w:r w:rsidR="006E4C3C">
        <w:rPr>
          <w:sz w:val="24"/>
          <w:szCs w:val="24"/>
          <w:lang w:eastAsia="nl-NL"/>
        </w:rPr>
        <w:t>bestelbus</w:t>
      </w:r>
      <w:r w:rsidR="005C7B84">
        <w:rPr>
          <w:sz w:val="24"/>
          <w:szCs w:val="24"/>
          <w:lang w:eastAsia="nl-NL"/>
        </w:rPr>
        <w:t xml:space="preserve"> aangeschaft, eveneens met volledige </w:t>
      </w:r>
      <w:r w:rsidR="006E4C3C">
        <w:rPr>
          <w:sz w:val="24"/>
          <w:szCs w:val="24"/>
          <w:lang w:eastAsia="nl-NL"/>
        </w:rPr>
        <w:t>subsidie</w:t>
      </w:r>
      <w:r w:rsidR="005C7B84">
        <w:rPr>
          <w:sz w:val="24"/>
          <w:szCs w:val="24"/>
          <w:lang w:eastAsia="nl-NL"/>
        </w:rPr>
        <w:t xml:space="preserve">. </w:t>
      </w:r>
      <w:r w:rsidR="005D536D">
        <w:rPr>
          <w:sz w:val="24"/>
          <w:szCs w:val="24"/>
          <w:lang w:eastAsia="nl-NL"/>
        </w:rPr>
        <w:t xml:space="preserve"> </w:t>
      </w:r>
    </w:p>
    <w:p w14:paraId="0580E6AA" w14:textId="77777777" w:rsidR="007D3CF4" w:rsidRDefault="007D3CF4" w:rsidP="004E27C7">
      <w:pPr>
        <w:spacing w:before="0" w:after="0"/>
        <w:rPr>
          <w:sz w:val="24"/>
          <w:szCs w:val="24"/>
          <w:lang w:eastAsia="nl-NL"/>
        </w:rPr>
      </w:pPr>
    </w:p>
    <w:p w14:paraId="4D654D73" w14:textId="77777777" w:rsidR="007D3CF4" w:rsidRPr="00F73D09" w:rsidRDefault="007D3CF4" w:rsidP="004E27C7">
      <w:pPr>
        <w:pStyle w:val="Kop2"/>
        <w:spacing w:before="0"/>
        <w:ind w:left="284" w:hanging="284"/>
        <w:rPr>
          <w:rFonts w:asciiTheme="minorHAnsi" w:hAnsiTheme="minorHAnsi" w:cstheme="minorHAnsi"/>
          <w:b/>
          <w:bCs/>
          <w:sz w:val="24"/>
          <w:szCs w:val="24"/>
          <w:lang w:eastAsia="nl-NL"/>
        </w:rPr>
      </w:pPr>
      <w:bookmarkStart w:id="102" w:name="_Toc187574055"/>
      <w:r>
        <w:rPr>
          <w:rFonts w:asciiTheme="minorHAnsi" w:hAnsiTheme="minorHAnsi" w:cstheme="minorHAnsi"/>
          <w:b/>
          <w:bCs/>
          <w:sz w:val="24"/>
          <w:szCs w:val="24"/>
          <w:lang w:eastAsia="nl-NL"/>
        </w:rPr>
        <w:t xml:space="preserve">7.4   </w:t>
      </w:r>
      <w:r w:rsidRPr="007B30B0">
        <w:rPr>
          <w:rFonts w:asciiTheme="minorHAnsi" w:hAnsiTheme="minorHAnsi" w:cstheme="minorHAnsi"/>
          <w:b/>
          <w:bCs/>
          <w:sz w:val="24"/>
          <w:szCs w:val="24"/>
          <w:lang w:eastAsia="nl-NL"/>
        </w:rPr>
        <w:t>Arbeidsomstandigheden</w:t>
      </w:r>
      <w:bookmarkEnd w:id="102"/>
    </w:p>
    <w:p w14:paraId="42591AE8" w14:textId="72EA64A2" w:rsidR="007D3CF4" w:rsidRDefault="005C7B84" w:rsidP="00E30BDA">
      <w:pPr>
        <w:spacing w:before="0" w:after="0"/>
        <w:rPr>
          <w:sz w:val="24"/>
          <w:szCs w:val="24"/>
          <w:lang w:eastAsia="nl-NL"/>
        </w:rPr>
      </w:pPr>
      <w:r>
        <w:rPr>
          <w:sz w:val="24"/>
          <w:szCs w:val="24"/>
          <w:lang w:eastAsia="nl-NL"/>
        </w:rPr>
        <w:t>J</w:t>
      </w:r>
      <w:r w:rsidR="00160092">
        <w:rPr>
          <w:sz w:val="24"/>
          <w:szCs w:val="24"/>
          <w:lang w:eastAsia="nl-NL"/>
        </w:rPr>
        <w:t xml:space="preserve">aarlijks wordt een RI&amp;E uitgevoerd. </w:t>
      </w:r>
      <w:r w:rsidR="00431F48">
        <w:rPr>
          <w:sz w:val="24"/>
          <w:szCs w:val="24"/>
          <w:lang w:eastAsia="nl-NL"/>
        </w:rPr>
        <w:t xml:space="preserve">Een ARBO-document </w:t>
      </w:r>
      <w:r w:rsidR="00160092">
        <w:rPr>
          <w:sz w:val="24"/>
          <w:szCs w:val="24"/>
          <w:lang w:eastAsia="nl-NL"/>
        </w:rPr>
        <w:t>wordt</w:t>
      </w:r>
      <w:r w:rsidR="00431F48">
        <w:rPr>
          <w:sz w:val="24"/>
          <w:szCs w:val="24"/>
          <w:lang w:eastAsia="nl-NL"/>
        </w:rPr>
        <w:t xml:space="preserve"> opgesteld, besproken in het bestuur en gedeeld met alle vrijwilligers. </w:t>
      </w:r>
      <w:r w:rsidR="007D3CF4">
        <w:rPr>
          <w:sz w:val="24"/>
          <w:szCs w:val="24"/>
          <w:lang w:eastAsia="nl-NL"/>
        </w:rPr>
        <w:t xml:space="preserve"> </w:t>
      </w:r>
    </w:p>
    <w:p w14:paraId="1F8020D2" w14:textId="77777777" w:rsidR="008B0660" w:rsidRPr="007B30B0" w:rsidRDefault="008B0660" w:rsidP="004E27C7">
      <w:pPr>
        <w:spacing w:before="0" w:after="0"/>
        <w:rPr>
          <w:sz w:val="24"/>
          <w:szCs w:val="24"/>
          <w:lang w:eastAsia="nl-NL"/>
        </w:rPr>
      </w:pPr>
    </w:p>
    <w:p w14:paraId="6F69FFDC" w14:textId="77777777" w:rsidR="007D3CF4" w:rsidRDefault="007D3CF4" w:rsidP="004E27C7">
      <w:pPr>
        <w:pStyle w:val="Kop1"/>
        <w:numPr>
          <w:ilvl w:val="0"/>
          <w:numId w:val="19"/>
        </w:numPr>
        <w:tabs>
          <w:tab w:val="num" w:pos="360"/>
        </w:tabs>
        <w:spacing w:before="0" w:line="240" w:lineRule="auto"/>
        <w:ind w:left="426" w:hanging="426"/>
        <w:rPr>
          <w:rFonts w:asciiTheme="minorHAnsi" w:eastAsia="Times New Roman" w:hAnsiTheme="minorHAnsi"/>
          <w:b/>
          <w:color w:val="auto"/>
          <w:lang w:eastAsia="nl-NL"/>
        </w:rPr>
      </w:pPr>
      <w:bookmarkStart w:id="103" w:name="_Toc37495062"/>
      <w:bookmarkStart w:id="104" w:name="_Toc37760487"/>
      <w:bookmarkStart w:id="105" w:name="_Toc38377017"/>
      <w:bookmarkStart w:id="106" w:name="_Toc40369614"/>
      <w:bookmarkStart w:id="107" w:name="_Toc58162875"/>
      <w:bookmarkStart w:id="108" w:name="_Toc58162907"/>
      <w:bookmarkStart w:id="109" w:name="_Toc58163358"/>
      <w:bookmarkStart w:id="110" w:name="_Toc58247239"/>
      <w:bookmarkStart w:id="111" w:name="_Toc58247297"/>
      <w:bookmarkStart w:id="112" w:name="_Toc58247414"/>
      <w:bookmarkStart w:id="113" w:name="_Toc58247575"/>
      <w:bookmarkStart w:id="114" w:name="_Toc58248348"/>
      <w:bookmarkStart w:id="115" w:name="_Toc58251089"/>
      <w:bookmarkStart w:id="116" w:name="_Toc58251164"/>
      <w:bookmarkStart w:id="117" w:name="_Toc58259975"/>
      <w:bookmarkStart w:id="118" w:name="_Toc58260010"/>
      <w:bookmarkStart w:id="119" w:name="_Toc58260292"/>
      <w:bookmarkStart w:id="120" w:name="_Toc58260326"/>
      <w:bookmarkStart w:id="121" w:name="_Toc58263136"/>
      <w:bookmarkStart w:id="122" w:name="_Toc58267670"/>
      <w:bookmarkStart w:id="123" w:name="_Toc58511033"/>
      <w:bookmarkStart w:id="124" w:name="_Toc59104745"/>
      <w:bookmarkStart w:id="125" w:name="_Toc187574056"/>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854A00">
        <w:rPr>
          <w:rFonts w:asciiTheme="minorHAnsi" w:eastAsia="Times New Roman" w:hAnsiTheme="minorHAnsi"/>
          <w:b/>
          <w:color w:val="auto"/>
          <w:lang w:eastAsia="nl-NL"/>
        </w:rPr>
        <w:t>Financië</w:t>
      </w:r>
      <w:r>
        <w:rPr>
          <w:rFonts w:asciiTheme="minorHAnsi" w:eastAsia="Times New Roman" w:hAnsiTheme="minorHAnsi"/>
          <w:b/>
          <w:color w:val="auto"/>
          <w:lang w:eastAsia="nl-NL"/>
        </w:rPr>
        <w:t>n</w:t>
      </w:r>
      <w:bookmarkEnd w:id="125"/>
    </w:p>
    <w:p w14:paraId="508982FF" w14:textId="4434162D" w:rsidR="007D3CF4" w:rsidRDefault="007D3CF4" w:rsidP="004E27C7">
      <w:pPr>
        <w:spacing w:before="0" w:after="0"/>
        <w:rPr>
          <w:sz w:val="24"/>
          <w:szCs w:val="24"/>
          <w:lang w:eastAsia="nl-NL"/>
        </w:rPr>
      </w:pPr>
      <w:r w:rsidRPr="00334939">
        <w:rPr>
          <w:sz w:val="24"/>
          <w:szCs w:val="24"/>
          <w:lang w:eastAsia="nl-NL"/>
        </w:rPr>
        <w:t>Een Voedselbank heeft naast vrijwilligers en voedsel ook geld nodig</w:t>
      </w:r>
      <w:r>
        <w:rPr>
          <w:sz w:val="24"/>
          <w:szCs w:val="24"/>
          <w:lang w:eastAsia="nl-NL"/>
        </w:rPr>
        <w:t xml:space="preserve">, o.a. voor energie, huur, brandstof voor de auto, ook voor de aanschaf van noodzakelijke middelen voor transport, maar ook om </w:t>
      </w:r>
      <w:r w:rsidR="00802758">
        <w:rPr>
          <w:sz w:val="24"/>
          <w:szCs w:val="24"/>
          <w:lang w:eastAsia="nl-NL"/>
        </w:rPr>
        <w:t>het</w:t>
      </w:r>
      <w:r>
        <w:rPr>
          <w:sz w:val="24"/>
          <w:szCs w:val="24"/>
          <w:lang w:eastAsia="nl-NL"/>
        </w:rPr>
        <w:t xml:space="preserve"> werk te kunnen doen.</w:t>
      </w:r>
    </w:p>
    <w:p w14:paraId="46735604" w14:textId="77777777" w:rsidR="007D3CF4" w:rsidRDefault="007D3CF4" w:rsidP="004E27C7">
      <w:pPr>
        <w:spacing w:before="0" w:after="0"/>
        <w:rPr>
          <w:sz w:val="24"/>
          <w:szCs w:val="24"/>
          <w:lang w:eastAsia="nl-NL"/>
        </w:rPr>
      </w:pPr>
      <w:r>
        <w:rPr>
          <w:sz w:val="24"/>
          <w:szCs w:val="24"/>
          <w:lang w:eastAsia="nl-NL"/>
        </w:rPr>
        <w:t>In grote lijnen hebben we twee belangrijke uitgavenstromen:</w:t>
      </w:r>
    </w:p>
    <w:p w14:paraId="51B7A813" w14:textId="783A6B62" w:rsidR="007D3CF4" w:rsidRPr="00334939" w:rsidRDefault="007D3CF4" w:rsidP="00E30BDA">
      <w:pPr>
        <w:pStyle w:val="Lijstalinea"/>
        <w:numPr>
          <w:ilvl w:val="0"/>
          <w:numId w:val="20"/>
        </w:numPr>
        <w:spacing w:before="0" w:after="0"/>
        <w:rPr>
          <w:sz w:val="24"/>
          <w:szCs w:val="24"/>
          <w:lang w:eastAsia="nl-NL"/>
        </w:rPr>
      </w:pPr>
      <w:r w:rsidRPr="00334939">
        <w:rPr>
          <w:sz w:val="24"/>
          <w:szCs w:val="24"/>
          <w:lang w:eastAsia="nl-NL"/>
        </w:rPr>
        <w:t xml:space="preserve">Investeringen, o.a. de transport bus, vriezer, </w:t>
      </w:r>
      <w:r w:rsidR="007B0DBD" w:rsidRPr="00334939">
        <w:rPr>
          <w:sz w:val="24"/>
          <w:szCs w:val="24"/>
          <w:lang w:eastAsia="nl-NL"/>
        </w:rPr>
        <w:t>etc.</w:t>
      </w:r>
      <w:r w:rsidR="008B0660">
        <w:rPr>
          <w:sz w:val="24"/>
          <w:szCs w:val="24"/>
          <w:lang w:eastAsia="nl-NL"/>
        </w:rPr>
        <w:t>;</w:t>
      </w:r>
    </w:p>
    <w:p w14:paraId="0DB7CBD4" w14:textId="77777777" w:rsidR="007D3CF4" w:rsidRDefault="007D3CF4" w:rsidP="00E30BDA">
      <w:pPr>
        <w:pStyle w:val="Lijstalinea"/>
        <w:numPr>
          <w:ilvl w:val="0"/>
          <w:numId w:val="20"/>
        </w:numPr>
        <w:spacing w:before="0" w:after="0"/>
        <w:rPr>
          <w:sz w:val="24"/>
          <w:szCs w:val="24"/>
          <w:lang w:eastAsia="nl-NL"/>
        </w:rPr>
      </w:pPr>
      <w:r>
        <w:rPr>
          <w:sz w:val="24"/>
          <w:szCs w:val="24"/>
          <w:lang w:eastAsia="nl-NL"/>
        </w:rPr>
        <w:t xml:space="preserve">Operationele uitgaven, o.a. huur, brandstof, energie, etc. </w:t>
      </w:r>
      <w:r w:rsidRPr="00334939">
        <w:rPr>
          <w:sz w:val="24"/>
          <w:szCs w:val="24"/>
          <w:lang w:eastAsia="nl-NL"/>
        </w:rPr>
        <w:t xml:space="preserve"> </w:t>
      </w:r>
    </w:p>
    <w:p w14:paraId="5F133F35" w14:textId="0572AF5F" w:rsidR="007D3CF4" w:rsidRDefault="007D3CF4" w:rsidP="004E27C7">
      <w:pPr>
        <w:spacing w:before="0" w:after="0"/>
        <w:rPr>
          <w:sz w:val="24"/>
          <w:szCs w:val="24"/>
          <w:lang w:eastAsia="nl-NL"/>
        </w:rPr>
      </w:pPr>
      <w:r>
        <w:rPr>
          <w:sz w:val="24"/>
          <w:szCs w:val="24"/>
          <w:lang w:eastAsia="nl-NL"/>
        </w:rPr>
        <w:t xml:space="preserve">De financiering voor beide stromen is verschillend. De investeringen betreffen grotere bedragen en komen </w:t>
      </w:r>
      <w:r w:rsidR="00B02CC8">
        <w:rPr>
          <w:sz w:val="24"/>
          <w:szCs w:val="24"/>
          <w:lang w:eastAsia="nl-NL"/>
        </w:rPr>
        <w:t>vaak</w:t>
      </w:r>
      <w:r>
        <w:rPr>
          <w:sz w:val="24"/>
          <w:szCs w:val="24"/>
          <w:lang w:eastAsia="nl-NL"/>
        </w:rPr>
        <w:t xml:space="preserve"> van speciale sponsoren en/of giften tot stand. De operationele uitgaven zijn </w:t>
      </w:r>
      <w:r w:rsidR="00802758">
        <w:rPr>
          <w:sz w:val="24"/>
          <w:szCs w:val="24"/>
          <w:lang w:eastAsia="nl-NL"/>
        </w:rPr>
        <w:t>vaak</w:t>
      </w:r>
      <w:r>
        <w:rPr>
          <w:sz w:val="24"/>
          <w:szCs w:val="24"/>
          <w:lang w:eastAsia="nl-NL"/>
        </w:rPr>
        <w:t xml:space="preserve"> afkomstig van bijdrage van Voedselbank</w:t>
      </w:r>
      <w:r w:rsidR="00462767">
        <w:rPr>
          <w:sz w:val="24"/>
          <w:szCs w:val="24"/>
          <w:lang w:eastAsia="nl-NL"/>
        </w:rPr>
        <w:t>en</w:t>
      </w:r>
      <w:r>
        <w:rPr>
          <w:sz w:val="24"/>
          <w:szCs w:val="24"/>
          <w:lang w:eastAsia="nl-NL"/>
        </w:rPr>
        <w:t xml:space="preserve"> Nederland, subsidie van de gemeente, giften/donaties en acties.</w:t>
      </w:r>
    </w:p>
    <w:p w14:paraId="006CC121" w14:textId="77777777" w:rsidR="007D3CF4" w:rsidRDefault="007D3CF4" w:rsidP="004E27C7">
      <w:pPr>
        <w:spacing w:before="0" w:after="0"/>
        <w:rPr>
          <w:sz w:val="24"/>
          <w:szCs w:val="24"/>
          <w:lang w:eastAsia="nl-NL"/>
        </w:rPr>
      </w:pPr>
    </w:p>
    <w:p w14:paraId="6739BF8A" w14:textId="77777777" w:rsidR="007D3CF4" w:rsidRPr="00A11008" w:rsidRDefault="007D3CF4" w:rsidP="004E27C7">
      <w:pPr>
        <w:pStyle w:val="Kop2"/>
        <w:spacing w:before="0"/>
        <w:rPr>
          <w:rFonts w:asciiTheme="minorHAnsi" w:eastAsia="Times New Roman" w:hAnsiTheme="minorHAnsi"/>
          <w:b/>
          <w:bCs/>
          <w:sz w:val="24"/>
          <w:szCs w:val="24"/>
          <w:lang w:eastAsia="nl-NL"/>
        </w:rPr>
      </w:pPr>
      <w:bookmarkStart w:id="126" w:name="_Toc187574057"/>
      <w:r>
        <w:rPr>
          <w:rFonts w:asciiTheme="minorHAnsi" w:eastAsia="Times New Roman" w:hAnsiTheme="minorHAnsi"/>
          <w:b/>
          <w:bCs/>
          <w:sz w:val="24"/>
          <w:szCs w:val="24"/>
          <w:lang w:eastAsia="nl-NL"/>
        </w:rPr>
        <w:t>8</w:t>
      </w:r>
      <w:r w:rsidRPr="00A11008">
        <w:rPr>
          <w:rFonts w:asciiTheme="minorHAnsi" w:eastAsia="Times New Roman" w:hAnsiTheme="minorHAnsi"/>
          <w:b/>
          <w:bCs/>
          <w:sz w:val="24"/>
          <w:szCs w:val="24"/>
          <w:lang w:eastAsia="nl-NL"/>
        </w:rPr>
        <w:t xml:space="preserve">.1 </w:t>
      </w:r>
      <w:r>
        <w:rPr>
          <w:rFonts w:asciiTheme="minorHAnsi" w:eastAsia="Times New Roman" w:hAnsiTheme="minorHAnsi"/>
          <w:b/>
          <w:bCs/>
          <w:sz w:val="24"/>
          <w:szCs w:val="24"/>
          <w:lang w:eastAsia="nl-NL"/>
        </w:rPr>
        <w:t xml:space="preserve">  </w:t>
      </w:r>
      <w:r w:rsidRPr="00A11008">
        <w:rPr>
          <w:rFonts w:asciiTheme="minorHAnsi" w:eastAsia="Times New Roman" w:hAnsiTheme="minorHAnsi"/>
          <w:b/>
          <w:bCs/>
          <w:sz w:val="24"/>
          <w:szCs w:val="24"/>
          <w:lang w:eastAsia="nl-NL"/>
        </w:rPr>
        <w:t>Verantwoording</w:t>
      </w:r>
      <w:bookmarkEnd w:id="126"/>
    </w:p>
    <w:p w14:paraId="2D7605F3" w14:textId="77777777" w:rsidR="007D3CF4" w:rsidRPr="00854A00" w:rsidRDefault="007D3CF4" w:rsidP="004E27C7">
      <w:pPr>
        <w:spacing w:before="0" w:after="0"/>
        <w:textAlignment w:val="baseline"/>
        <w:rPr>
          <w:rFonts w:eastAsia="Times New Roman" w:cstheme="minorHAnsi"/>
          <w:sz w:val="24"/>
          <w:szCs w:val="24"/>
          <w:lang w:eastAsia="nl-NL"/>
        </w:rPr>
      </w:pPr>
      <w:r w:rsidRPr="00854A00">
        <w:rPr>
          <w:rFonts w:eastAsia="Times New Roman" w:cstheme="minorHAnsi"/>
          <w:sz w:val="24"/>
          <w:szCs w:val="24"/>
          <w:lang w:eastAsia="nl-NL"/>
        </w:rPr>
        <w:t xml:space="preserve">Het financieel beleid is volledig transparant en inzichtelijk en heeft geen winstoogmerk. Maandelijks op de bestuursvergadering rapporteert de penningmeester over actuele financiële zaken en geeft inzicht in gemaakte kosten en ontvangsten. Jaarlijks vindt er een controle plaats door </w:t>
      </w:r>
      <w:r w:rsidRPr="00F10B78">
        <w:rPr>
          <w:rFonts w:eastAsia="Times New Roman" w:cstheme="minorHAnsi"/>
          <w:sz w:val="24"/>
          <w:szCs w:val="24"/>
          <w:lang w:eastAsia="nl-NL"/>
        </w:rPr>
        <w:t>externe deskundigen</w:t>
      </w:r>
      <w:r w:rsidRPr="00854A00">
        <w:rPr>
          <w:rFonts w:eastAsia="Times New Roman" w:cstheme="minorHAnsi"/>
          <w:sz w:val="24"/>
          <w:szCs w:val="24"/>
          <w:lang w:eastAsia="nl-NL"/>
        </w:rPr>
        <w:t xml:space="preserve">, die deel uitmaken van de kascommissie. Zij rapporteren aan het bestuur, waarna de jaarrekening door het bestuur wordt vastgesteld. </w:t>
      </w:r>
    </w:p>
    <w:p w14:paraId="23CF010A" w14:textId="77777777" w:rsidR="007D3CF4" w:rsidRPr="00854A00" w:rsidRDefault="007D3CF4" w:rsidP="004E27C7">
      <w:pPr>
        <w:pStyle w:val="Kop2"/>
        <w:spacing w:before="0"/>
        <w:rPr>
          <w:rFonts w:asciiTheme="minorHAnsi" w:eastAsia="Times New Roman" w:hAnsiTheme="minorHAnsi"/>
          <w:b/>
          <w:bCs/>
          <w:sz w:val="24"/>
          <w:szCs w:val="24"/>
          <w:lang w:eastAsia="nl-NL"/>
        </w:rPr>
      </w:pPr>
    </w:p>
    <w:p w14:paraId="5767943A" w14:textId="77777777" w:rsidR="007D3CF4" w:rsidRPr="00854A00" w:rsidRDefault="007D3CF4" w:rsidP="004E27C7">
      <w:pPr>
        <w:pStyle w:val="Kop2"/>
        <w:spacing w:before="0"/>
        <w:rPr>
          <w:rFonts w:asciiTheme="minorHAnsi" w:eastAsia="Times New Roman" w:hAnsiTheme="minorHAnsi"/>
          <w:b/>
          <w:bCs/>
          <w:sz w:val="24"/>
          <w:szCs w:val="24"/>
          <w:lang w:eastAsia="nl-NL"/>
        </w:rPr>
      </w:pPr>
      <w:bookmarkStart w:id="127" w:name="_Toc28021203"/>
      <w:bookmarkStart w:id="128" w:name="_Toc187574058"/>
      <w:r>
        <w:rPr>
          <w:rFonts w:asciiTheme="minorHAnsi" w:eastAsia="Times New Roman" w:hAnsiTheme="minorHAnsi"/>
          <w:b/>
          <w:bCs/>
          <w:sz w:val="24"/>
          <w:szCs w:val="24"/>
          <w:lang w:eastAsia="nl-NL"/>
        </w:rPr>
        <w:t>8</w:t>
      </w:r>
      <w:r w:rsidRPr="00854A00">
        <w:rPr>
          <w:rFonts w:asciiTheme="minorHAnsi" w:eastAsia="Times New Roman" w:hAnsiTheme="minorHAnsi"/>
          <w:b/>
          <w:bCs/>
          <w:sz w:val="24"/>
          <w:szCs w:val="24"/>
          <w:lang w:eastAsia="nl-NL"/>
        </w:rPr>
        <w:t>.</w:t>
      </w:r>
      <w:r>
        <w:rPr>
          <w:rFonts w:asciiTheme="minorHAnsi" w:eastAsia="Times New Roman" w:hAnsiTheme="minorHAnsi"/>
          <w:b/>
          <w:bCs/>
          <w:sz w:val="24"/>
          <w:szCs w:val="24"/>
          <w:lang w:eastAsia="nl-NL"/>
        </w:rPr>
        <w:t>2</w:t>
      </w:r>
      <w:r w:rsidRPr="00854A00">
        <w:rPr>
          <w:rFonts w:asciiTheme="minorHAnsi" w:eastAsia="Times New Roman" w:hAnsiTheme="minorHAnsi"/>
          <w:b/>
          <w:bCs/>
          <w:sz w:val="24"/>
          <w:szCs w:val="24"/>
          <w:lang w:eastAsia="nl-NL"/>
        </w:rPr>
        <w:t xml:space="preserve"> </w:t>
      </w:r>
      <w:r>
        <w:rPr>
          <w:rFonts w:asciiTheme="minorHAnsi" w:eastAsia="Times New Roman" w:hAnsiTheme="minorHAnsi"/>
          <w:b/>
          <w:bCs/>
          <w:sz w:val="24"/>
          <w:szCs w:val="24"/>
          <w:lang w:eastAsia="nl-NL"/>
        </w:rPr>
        <w:t xml:space="preserve">  </w:t>
      </w:r>
      <w:r w:rsidRPr="00854A00">
        <w:rPr>
          <w:rFonts w:asciiTheme="minorHAnsi" w:eastAsia="Times New Roman" w:hAnsiTheme="minorHAnsi"/>
          <w:b/>
          <w:bCs/>
          <w:sz w:val="24"/>
          <w:szCs w:val="24"/>
          <w:lang w:eastAsia="nl-NL"/>
        </w:rPr>
        <w:t>Honorering</w:t>
      </w:r>
      <w:bookmarkEnd w:id="127"/>
      <w:bookmarkEnd w:id="128"/>
    </w:p>
    <w:p w14:paraId="3BAE6CBB" w14:textId="4E422A91" w:rsidR="007D3CF4" w:rsidRDefault="007D3CF4" w:rsidP="004E27C7">
      <w:pPr>
        <w:shd w:val="clear" w:color="auto" w:fill="FFFFFF"/>
        <w:spacing w:before="0" w:after="0"/>
        <w:textAlignment w:val="baseline"/>
        <w:rPr>
          <w:rFonts w:eastAsia="Times New Roman" w:cstheme="minorHAnsi"/>
          <w:sz w:val="24"/>
          <w:szCs w:val="24"/>
          <w:lang w:eastAsia="nl-NL"/>
        </w:rPr>
      </w:pPr>
      <w:r w:rsidRPr="00854A00">
        <w:rPr>
          <w:rFonts w:eastAsia="Times New Roman" w:cstheme="minorHAnsi"/>
          <w:sz w:val="24"/>
          <w:szCs w:val="24"/>
          <w:lang w:eastAsia="nl-NL"/>
        </w:rPr>
        <w:t>Alle werkzaamheden binnen de Voedselbank vinden op geheel vrijwillige basis plaats. Het beleid van de Voedselbank Smallingerland is dat er aan vrijwilligers geen honorering wordt verstrekt. Hiermee conformeert de Voedselbank Smallingerland zich aan het beleid van de Vereniging Voedsel</w:t>
      </w:r>
      <w:r w:rsidR="008E71C3">
        <w:rPr>
          <w:rFonts w:eastAsia="Times New Roman" w:cstheme="minorHAnsi"/>
          <w:sz w:val="24"/>
          <w:szCs w:val="24"/>
          <w:lang w:eastAsia="nl-NL"/>
        </w:rPr>
        <w:t>b</w:t>
      </w:r>
      <w:r w:rsidRPr="00854A00">
        <w:rPr>
          <w:rFonts w:eastAsia="Times New Roman" w:cstheme="minorHAnsi"/>
          <w:sz w:val="24"/>
          <w:szCs w:val="24"/>
          <w:lang w:eastAsia="nl-NL"/>
        </w:rPr>
        <w:t>anken Nederland.</w:t>
      </w:r>
    </w:p>
    <w:p w14:paraId="2D8E1ED9" w14:textId="77777777" w:rsidR="007D3CF4" w:rsidRPr="007B7842" w:rsidRDefault="007D3CF4" w:rsidP="004E27C7">
      <w:pPr>
        <w:pStyle w:val="Kop2"/>
        <w:spacing w:before="0"/>
        <w:rPr>
          <w:rFonts w:asciiTheme="minorHAnsi" w:eastAsia="Times New Roman" w:hAnsiTheme="minorHAnsi" w:cstheme="minorHAnsi"/>
          <w:b/>
          <w:bCs/>
          <w:sz w:val="24"/>
          <w:szCs w:val="24"/>
          <w:lang w:eastAsia="nl-NL"/>
        </w:rPr>
      </w:pPr>
    </w:p>
    <w:p w14:paraId="4042274D" w14:textId="77777777" w:rsidR="007D3CF4" w:rsidRPr="007B7842" w:rsidRDefault="007D3CF4" w:rsidP="004E27C7">
      <w:pPr>
        <w:pStyle w:val="Kop2"/>
        <w:spacing w:before="0"/>
        <w:rPr>
          <w:rFonts w:asciiTheme="minorHAnsi" w:eastAsia="Times New Roman" w:hAnsiTheme="minorHAnsi" w:cstheme="minorHAnsi"/>
          <w:b/>
          <w:bCs/>
          <w:sz w:val="24"/>
          <w:szCs w:val="24"/>
          <w:lang w:eastAsia="nl-NL"/>
        </w:rPr>
      </w:pPr>
      <w:bookmarkStart w:id="129" w:name="_Toc187574059"/>
      <w:r>
        <w:rPr>
          <w:rFonts w:asciiTheme="minorHAnsi" w:eastAsia="Times New Roman" w:hAnsiTheme="minorHAnsi" w:cstheme="minorHAnsi"/>
          <w:b/>
          <w:bCs/>
          <w:sz w:val="24"/>
          <w:szCs w:val="24"/>
          <w:lang w:eastAsia="nl-NL"/>
        </w:rPr>
        <w:t>8</w:t>
      </w:r>
      <w:r w:rsidRPr="007B7842">
        <w:rPr>
          <w:rFonts w:asciiTheme="minorHAnsi" w:eastAsia="Times New Roman" w:hAnsiTheme="minorHAnsi" w:cstheme="minorHAnsi"/>
          <w:b/>
          <w:bCs/>
          <w:sz w:val="24"/>
          <w:szCs w:val="24"/>
          <w:lang w:eastAsia="nl-NL"/>
        </w:rPr>
        <w:t xml:space="preserve">.3 </w:t>
      </w:r>
      <w:r>
        <w:rPr>
          <w:rFonts w:asciiTheme="minorHAnsi" w:eastAsia="Times New Roman" w:hAnsiTheme="minorHAnsi" w:cstheme="minorHAnsi"/>
          <w:b/>
          <w:bCs/>
          <w:sz w:val="24"/>
          <w:szCs w:val="24"/>
          <w:lang w:eastAsia="nl-NL"/>
        </w:rPr>
        <w:t xml:space="preserve">  </w:t>
      </w:r>
      <w:r w:rsidRPr="007B7842">
        <w:rPr>
          <w:rFonts w:asciiTheme="minorHAnsi" w:eastAsia="Times New Roman" w:hAnsiTheme="minorHAnsi" w:cstheme="minorHAnsi"/>
          <w:b/>
          <w:bCs/>
          <w:sz w:val="24"/>
          <w:szCs w:val="24"/>
          <w:lang w:eastAsia="nl-NL"/>
        </w:rPr>
        <w:t>Belangrijkste gegevens</w:t>
      </w:r>
      <w:r>
        <w:rPr>
          <w:rStyle w:val="Voetnootmarkering"/>
          <w:rFonts w:asciiTheme="minorHAnsi" w:eastAsia="Times New Roman" w:hAnsiTheme="minorHAnsi" w:cstheme="minorHAnsi"/>
          <w:b/>
          <w:bCs/>
          <w:sz w:val="24"/>
          <w:szCs w:val="24"/>
          <w:lang w:eastAsia="nl-NL"/>
        </w:rPr>
        <w:footnoteReference w:id="2"/>
      </w:r>
      <w:bookmarkEnd w:id="129"/>
      <w:r w:rsidRPr="007B7842">
        <w:rPr>
          <w:rFonts w:asciiTheme="minorHAnsi" w:eastAsia="Times New Roman" w:hAnsiTheme="minorHAnsi" w:cstheme="minorHAnsi"/>
          <w:b/>
          <w:bCs/>
          <w:sz w:val="24"/>
          <w:szCs w:val="24"/>
          <w:lang w:eastAsia="nl-NL"/>
        </w:rPr>
        <w:t xml:space="preserve"> </w:t>
      </w:r>
    </w:p>
    <w:p w14:paraId="44EA7EDA" w14:textId="1BBE8098" w:rsidR="007D3CF4" w:rsidRDefault="007D3CF4" w:rsidP="00E30BDA">
      <w:pPr>
        <w:shd w:val="clear" w:color="auto" w:fill="FFFFFF"/>
        <w:spacing w:before="0" w:after="0"/>
        <w:textAlignment w:val="baseline"/>
        <w:rPr>
          <w:rFonts w:eastAsia="Times New Roman"/>
          <w:sz w:val="24"/>
          <w:szCs w:val="24"/>
          <w:lang w:eastAsia="nl-NL"/>
        </w:rPr>
      </w:pPr>
      <w:r w:rsidRPr="00F10B78">
        <w:rPr>
          <w:rFonts w:eastAsia="Times New Roman"/>
          <w:sz w:val="24"/>
          <w:szCs w:val="24"/>
          <w:lang w:eastAsia="nl-NL"/>
        </w:rPr>
        <w:t xml:space="preserve">De jaarrekening van de Voedselbank Smallingerland </w:t>
      </w:r>
      <w:r w:rsidR="008368EC">
        <w:rPr>
          <w:rFonts w:eastAsia="Times New Roman"/>
          <w:sz w:val="24"/>
          <w:szCs w:val="24"/>
          <w:lang w:eastAsia="nl-NL"/>
        </w:rPr>
        <w:t xml:space="preserve">wordt na goedkeuring door externe accountants en het bestuur </w:t>
      </w:r>
      <w:r w:rsidRPr="00F10B78">
        <w:rPr>
          <w:rFonts w:eastAsia="Times New Roman"/>
          <w:sz w:val="24"/>
          <w:szCs w:val="24"/>
          <w:lang w:eastAsia="nl-NL"/>
        </w:rPr>
        <w:t xml:space="preserve">op de website gepubliceerd. </w:t>
      </w:r>
    </w:p>
    <w:p w14:paraId="2C66187B" w14:textId="77777777" w:rsidR="008B0660" w:rsidRPr="00F10B78" w:rsidRDefault="008B0660" w:rsidP="004E27C7">
      <w:pPr>
        <w:shd w:val="clear" w:color="auto" w:fill="FFFFFF"/>
        <w:spacing w:before="0" w:after="0"/>
        <w:textAlignment w:val="baseline"/>
        <w:rPr>
          <w:rFonts w:eastAsia="Times New Roman"/>
          <w:sz w:val="24"/>
          <w:szCs w:val="24"/>
          <w:lang w:eastAsia="nl-NL"/>
        </w:rPr>
      </w:pPr>
    </w:p>
    <w:p w14:paraId="73114EC7" w14:textId="77777777" w:rsidR="007D3CF4" w:rsidRDefault="007D3CF4" w:rsidP="004E27C7">
      <w:pPr>
        <w:pStyle w:val="Kop1"/>
        <w:numPr>
          <w:ilvl w:val="0"/>
          <w:numId w:val="19"/>
        </w:numPr>
        <w:tabs>
          <w:tab w:val="num" w:pos="360"/>
        </w:tabs>
        <w:spacing w:before="0" w:line="240" w:lineRule="auto"/>
        <w:ind w:left="426" w:hanging="426"/>
        <w:rPr>
          <w:rFonts w:asciiTheme="minorHAnsi" w:hAnsiTheme="minorHAnsi"/>
          <w:b/>
          <w:bCs/>
          <w:color w:val="auto"/>
          <w:lang w:eastAsia="nl-NL"/>
        </w:rPr>
      </w:pPr>
      <w:bookmarkStart w:id="130" w:name="_Toc187574060"/>
      <w:r w:rsidRPr="00A9544C">
        <w:rPr>
          <w:rFonts w:asciiTheme="minorHAnsi" w:hAnsiTheme="minorHAnsi"/>
          <w:b/>
          <w:bCs/>
          <w:color w:val="auto"/>
          <w:lang w:eastAsia="nl-NL"/>
        </w:rPr>
        <w:t>Samenwerking</w:t>
      </w:r>
      <w:bookmarkEnd w:id="130"/>
    </w:p>
    <w:p w14:paraId="7A082379" w14:textId="77777777" w:rsidR="007D3CF4" w:rsidRDefault="007D3CF4" w:rsidP="004E27C7">
      <w:pPr>
        <w:spacing w:before="0" w:after="0"/>
        <w:rPr>
          <w:sz w:val="24"/>
          <w:szCs w:val="24"/>
          <w:lang w:eastAsia="nl-NL"/>
        </w:rPr>
      </w:pPr>
      <w:r>
        <w:rPr>
          <w:sz w:val="24"/>
          <w:szCs w:val="24"/>
          <w:lang w:eastAsia="nl-NL"/>
        </w:rPr>
        <w:t>De Voedselbank Smallingerland kent diverse samenwerkingsverbanden naast de sponsors al eerder genoemd. Deze samenwerkingsverbanden zijn:</w:t>
      </w:r>
    </w:p>
    <w:p w14:paraId="2545CA7A" w14:textId="39FCE3B7" w:rsidR="007D3CF4" w:rsidRDefault="007D3CF4" w:rsidP="00E30BDA">
      <w:pPr>
        <w:pStyle w:val="Lijstalinea"/>
        <w:numPr>
          <w:ilvl w:val="0"/>
          <w:numId w:val="21"/>
        </w:numPr>
        <w:spacing w:before="0" w:after="0"/>
        <w:rPr>
          <w:sz w:val="24"/>
          <w:szCs w:val="24"/>
          <w:lang w:eastAsia="nl-NL"/>
        </w:rPr>
      </w:pPr>
      <w:r>
        <w:rPr>
          <w:sz w:val="24"/>
          <w:szCs w:val="24"/>
          <w:lang w:eastAsia="nl-NL"/>
        </w:rPr>
        <w:t>Voedselbank</w:t>
      </w:r>
      <w:r w:rsidR="00995CEF">
        <w:rPr>
          <w:sz w:val="24"/>
          <w:szCs w:val="24"/>
          <w:lang w:eastAsia="nl-NL"/>
        </w:rPr>
        <w:t>en</w:t>
      </w:r>
      <w:r>
        <w:rPr>
          <w:sz w:val="24"/>
          <w:szCs w:val="24"/>
          <w:lang w:eastAsia="nl-NL"/>
        </w:rPr>
        <w:t xml:space="preserve"> Nederland</w:t>
      </w:r>
      <w:r w:rsidR="00995CEF">
        <w:rPr>
          <w:sz w:val="24"/>
          <w:szCs w:val="24"/>
          <w:lang w:eastAsia="nl-NL"/>
        </w:rPr>
        <w:t>;</w:t>
      </w:r>
    </w:p>
    <w:p w14:paraId="017564FE" w14:textId="35B8C0EB" w:rsidR="007D3CF4" w:rsidRDefault="007D3CF4" w:rsidP="00E30BDA">
      <w:pPr>
        <w:pStyle w:val="Lijstalinea"/>
        <w:numPr>
          <w:ilvl w:val="0"/>
          <w:numId w:val="21"/>
        </w:numPr>
        <w:spacing w:before="0" w:after="0"/>
        <w:rPr>
          <w:sz w:val="24"/>
          <w:szCs w:val="24"/>
          <w:lang w:eastAsia="nl-NL"/>
        </w:rPr>
      </w:pPr>
      <w:r>
        <w:rPr>
          <w:sz w:val="24"/>
          <w:szCs w:val="24"/>
          <w:lang w:eastAsia="nl-NL"/>
        </w:rPr>
        <w:t>Regionaal Overleg Platform Friesland</w:t>
      </w:r>
      <w:r w:rsidR="00995CEF">
        <w:rPr>
          <w:sz w:val="24"/>
          <w:szCs w:val="24"/>
          <w:lang w:eastAsia="nl-NL"/>
        </w:rPr>
        <w:t>;</w:t>
      </w:r>
    </w:p>
    <w:p w14:paraId="0FB0205F" w14:textId="0BCDBE42" w:rsidR="007D3CF4" w:rsidRDefault="007D3CF4" w:rsidP="00E30BDA">
      <w:pPr>
        <w:pStyle w:val="Lijstalinea"/>
        <w:numPr>
          <w:ilvl w:val="0"/>
          <w:numId w:val="21"/>
        </w:numPr>
        <w:spacing w:before="0" w:after="0"/>
        <w:rPr>
          <w:sz w:val="24"/>
          <w:szCs w:val="24"/>
          <w:lang w:eastAsia="nl-NL"/>
        </w:rPr>
      </w:pPr>
      <w:r w:rsidRPr="00A4731B">
        <w:rPr>
          <w:sz w:val="24"/>
          <w:szCs w:val="24"/>
          <w:lang w:eastAsia="nl-NL"/>
        </w:rPr>
        <w:t>Voedselbank Distributiecentrum Friesland</w:t>
      </w:r>
      <w:r w:rsidR="00995CEF">
        <w:rPr>
          <w:sz w:val="24"/>
          <w:szCs w:val="24"/>
          <w:lang w:eastAsia="nl-NL"/>
        </w:rPr>
        <w:t>;</w:t>
      </w:r>
    </w:p>
    <w:p w14:paraId="72D6838C" w14:textId="2813F205" w:rsidR="007D3CF4" w:rsidRDefault="007D3CF4" w:rsidP="00E30BDA">
      <w:pPr>
        <w:pStyle w:val="Lijstalinea"/>
        <w:numPr>
          <w:ilvl w:val="0"/>
          <w:numId w:val="21"/>
        </w:numPr>
        <w:spacing w:before="0" w:after="0"/>
        <w:rPr>
          <w:sz w:val="24"/>
          <w:szCs w:val="24"/>
          <w:lang w:eastAsia="nl-NL"/>
        </w:rPr>
      </w:pPr>
      <w:r>
        <w:rPr>
          <w:sz w:val="24"/>
          <w:szCs w:val="24"/>
          <w:lang w:eastAsia="nl-NL"/>
        </w:rPr>
        <w:t>Er wordt samengewerkt met de gemeente Smallingerland, Carins</w:t>
      </w:r>
      <w:r w:rsidR="008368EC">
        <w:rPr>
          <w:sz w:val="24"/>
          <w:szCs w:val="24"/>
          <w:lang w:eastAsia="nl-NL"/>
        </w:rPr>
        <w:t>/</w:t>
      </w:r>
      <w:r>
        <w:rPr>
          <w:sz w:val="24"/>
          <w:szCs w:val="24"/>
          <w:lang w:eastAsia="nl-NL"/>
        </w:rPr>
        <w:t>PING</w:t>
      </w:r>
      <w:r w:rsidR="008368EC">
        <w:rPr>
          <w:sz w:val="24"/>
          <w:szCs w:val="24"/>
          <w:lang w:eastAsia="nl-NL"/>
        </w:rPr>
        <w:t xml:space="preserve">, </w:t>
      </w:r>
      <w:r w:rsidR="00B02CC8">
        <w:rPr>
          <w:sz w:val="24"/>
          <w:szCs w:val="24"/>
          <w:lang w:eastAsia="nl-NL"/>
        </w:rPr>
        <w:t>MOS,</w:t>
      </w:r>
      <w:r w:rsidR="000F0F0C">
        <w:rPr>
          <w:sz w:val="24"/>
          <w:szCs w:val="24"/>
          <w:lang w:eastAsia="nl-NL"/>
        </w:rPr>
        <w:t xml:space="preserve"> SchuldHulpMaatje</w:t>
      </w:r>
      <w:r w:rsidR="005E7CB4">
        <w:rPr>
          <w:sz w:val="24"/>
          <w:szCs w:val="24"/>
          <w:lang w:eastAsia="nl-NL"/>
        </w:rPr>
        <w:t xml:space="preserve">, Humanitas, Present, Leger des Heils </w:t>
      </w:r>
      <w:r w:rsidR="008368EC">
        <w:rPr>
          <w:sz w:val="24"/>
          <w:szCs w:val="24"/>
          <w:lang w:eastAsia="nl-NL"/>
        </w:rPr>
        <w:t xml:space="preserve">en de </w:t>
      </w:r>
      <w:r w:rsidR="00EB4541">
        <w:rPr>
          <w:sz w:val="24"/>
          <w:szCs w:val="24"/>
          <w:lang w:eastAsia="nl-NL"/>
        </w:rPr>
        <w:t>bibliotheek</w:t>
      </w:r>
      <w:r w:rsidR="00207FC8">
        <w:rPr>
          <w:sz w:val="24"/>
          <w:szCs w:val="24"/>
          <w:lang w:eastAsia="nl-NL"/>
        </w:rPr>
        <w:t>, ….</w:t>
      </w:r>
      <w:r w:rsidR="00995CEF">
        <w:rPr>
          <w:sz w:val="24"/>
          <w:szCs w:val="24"/>
          <w:lang w:eastAsia="nl-NL"/>
        </w:rPr>
        <w:t xml:space="preserve">; </w:t>
      </w:r>
    </w:p>
    <w:p w14:paraId="6CE54A58" w14:textId="118EBC95" w:rsidR="007F5B92" w:rsidRDefault="007F5B92" w:rsidP="00E30BDA">
      <w:pPr>
        <w:pStyle w:val="Lijstalinea"/>
        <w:numPr>
          <w:ilvl w:val="0"/>
          <w:numId w:val="21"/>
        </w:numPr>
        <w:spacing w:before="0" w:after="0"/>
        <w:rPr>
          <w:sz w:val="24"/>
          <w:szCs w:val="24"/>
          <w:lang w:eastAsia="nl-NL"/>
        </w:rPr>
      </w:pPr>
      <w:r>
        <w:rPr>
          <w:sz w:val="24"/>
          <w:szCs w:val="24"/>
          <w:lang w:eastAsia="nl-NL"/>
        </w:rPr>
        <w:t xml:space="preserve">In Smallingerland </w:t>
      </w:r>
      <w:r w:rsidR="004933D9">
        <w:rPr>
          <w:sz w:val="24"/>
          <w:szCs w:val="24"/>
          <w:lang w:eastAsia="nl-NL"/>
        </w:rPr>
        <w:t>bestaat sinds b</w:t>
      </w:r>
      <w:r>
        <w:rPr>
          <w:sz w:val="24"/>
          <w:szCs w:val="24"/>
          <w:lang w:eastAsia="nl-NL"/>
        </w:rPr>
        <w:t xml:space="preserve">egin </w:t>
      </w:r>
      <w:r w:rsidR="004933D9">
        <w:rPr>
          <w:sz w:val="24"/>
          <w:szCs w:val="24"/>
          <w:lang w:eastAsia="nl-NL"/>
        </w:rPr>
        <w:t xml:space="preserve">2024 </w:t>
      </w:r>
      <w:r>
        <w:rPr>
          <w:sz w:val="24"/>
          <w:szCs w:val="24"/>
          <w:lang w:eastAsia="nl-NL"/>
        </w:rPr>
        <w:t xml:space="preserve">een Armoedepact. Onze Voedselbank heeft dit niet ondertekend, maar is wel in contact met de deelnemers en werkt samen waar mogelijk en zinvol; </w:t>
      </w:r>
    </w:p>
    <w:p w14:paraId="63751A2B" w14:textId="49C3A063" w:rsidR="006E4C3C" w:rsidRDefault="009B3875" w:rsidP="004E3E2A">
      <w:pPr>
        <w:pStyle w:val="Lijstalinea"/>
        <w:numPr>
          <w:ilvl w:val="0"/>
          <w:numId w:val="21"/>
        </w:numPr>
        <w:spacing w:before="0" w:after="0"/>
        <w:rPr>
          <w:sz w:val="24"/>
          <w:szCs w:val="24"/>
          <w:lang w:eastAsia="nl-NL"/>
        </w:rPr>
      </w:pPr>
      <w:r w:rsidRPr="009B3875">
        <w:rPr>
          <w:sz w:val="24"/>
          <w:szCs w:val="24"/>
          <w:lang w:eastAsia="nl-NL"/>
        </w:rPr>
        <w:t>D</w:t>
      </w:r>
      <w:r w:rsidR="00802758" w:rsidRPr="009B3875">
        <w:rPr>
          <w:sz w:val="24"/>
          <w:szCs w:val="24"/>
          <w:lang w:eastAsia="nl-NL"/>
        </w:rPr>
        <w:t xml:space="preserve">e Voedselbank </w:t>
      </w:r>
      <w:r w:rsidRPr="009B3875">
        <w:rPr>
          <w:sz w:val="24"/>
          <w:szCs w:val="24"/>
          <w:lang w:eastAsia="nl-NL"/>
        </w:rPr>
        <w:t xml:space="preserve">heeft </w:t>
      </w:r>
      <w:r w:rsidR="00995CEF" w:rsidRPr="009B3875">
        <w:rPr>
          <w:sz w:val="24"/>
          <w:szCs w:val="24"/>
          <w:lang w:eastAsia="nl-NL"/>
        </w:rPr>
        <w:t>contact met andere voedselbanken</w:t>
      </w:r>
      <w:r w:rsidRPr="009B3875">
        <w:rPr>
          <w:sz w:val="24"/>
          <w:szCs w:val="24"/>
          <w:lang w:eastAsia="nl-NL"/>
        </w:rPr>
        <w:t xml:space="preserve"> in de regio</w:t>
      </w:r>
      <w:r w:rsidR="00995CEF" w:rsidRPr="009B3875">
        <w:rPr>
          <w:sz w:val="24"/>
          <w:szCs w:val="24"/>
          <w:lang w:eastAsia="nl-NL"/>
        </w:rPr>
        <w:t>, met al</w:t>
      </w:r>
      <w:r w:rsidR="00570B54" w:rsidRPr="009B3875">
        <w:rPr>
          <w:sz w:val="24"/>
          <w:szCs w:val="24"/>
          <w:lang w:eastAsia="nl-NL"/>
        </w:rPr>
        <w:t>s</w:t>
      </w:r>
      <w:r w:rsidR="00995CEF" w:rsidRPr="009B3875">
        <w:rPr>
          <w:sz w:val="24"/>
          <w:szCs w:val="24"/>
          <w:lang w:eastAsia="nl-NL"/>
        </w:rPr>
        <w:t xml:space="preserve"> reden leren van elkaar en benchmarken. </w:t>
      </w:r>
      <w:r w:rsidR="00802758" w:rsidRPr="009B3875">
        <w:rPr>
          <w:sz w:val="24"/>
          <w:szCs w:val="24"/>
          <w:lang w:eastAsia="nl-NL"/>
        </w:rPr>
        <w:t>De Voedselbank heeft</w:t>
      </w:r>
      <w:r w:rsidR="00995CEF" w:rsidRPr="009B3875">
        <w:rPr>
          <w:sz w:val="24"/>
          <w:szCs w:val="24"/>
          <w:lang w:eastAsia="nl-NL"/>
        </w:rPr>
        <w:t xml:space="preserve"> meerdere pogingen gedaan om met diverse maatschappelijke organisaties samen te werken en naar elkaar te verwijzen. Dat is maar beperkt gelukt. We blijven</w:t>
      </w:r>
      <w:r w:rsidR="00802758" w:rsidRPr="009B3875">
        <w:rPr>
          <w:sz w:val="24"/>
          <w:szCs w:val="24"/>
          <w:lang w:eastAsia="nl-NL"/>
        </w:rPr>
        <w:t xml:space="preserve"> pogingen ondernemen</w:t>
      </w:r>
      <w:r w:rsidR="00995CEF" w:rsidRPr="009B3875">
        <w:rPr>
          <w:sz w:val="24"/>
          <w:szCs w:val="24"/>
          <w:lang w:eastAsia="nl-NL"/>
        </w:rPr>
        <w:t xml:space="preserve">. </w:t>
      </w:r>
    </w:p>
    <w:p w14:paraId="70ECE4EE" w14:textId="77777777" w:rsidR="006E4C3C" w:rsidRDefault="006E4C3C">
      <w:pPr>
        <w:spacing w:before="0" w:after="160" w:line="259" w:lineRule="auto"/>
        <w:rPr>
          <w:sz w:val="24"/>
          <w:szCs w:val="24"/>
          <w:lang w:eastAsia="nl-NL"/>
        </w:rPr>
      </w:pPr>
      <w:r>
        <w:rPr>
          <w:sz w:val="24"/>
          <w:szCs w:val="24"/>
          <w:lang w:eastAsia="nl-NL"/>
        </w:rPr>
        <w:br w:type="page"/>
      </w:r>
    </w:p>
    <w:p w14:paraId="2A818F8E" w14:textId="77777777" w:rsidR="007D3CF4" w:rsidRDefault="007D3CF4" w:rsidP="004E27C7">
      <w:pPr>
        <w:pStyle w:val="Kop1"/>
        <w:numPr>
          <w:ilvl w:val="0"/>
          <w:numId w:val="19"/>
        </w:numPr>
        <w:tabs>
          <w:tab w:val="num" w:pos="360"/>
        </w:tabs>
        <w:spacing w:before="0" w:line="240" w:lineRule="auto"/>
        <w:ind w:left="426" w:hanging="426"/>
        <w:rPr>
          <w:rFonts w:asciiTheme="minorHAnsi" w:eastAsia="Times New Roman" w:hAnsiTheme="minorHAnsi"/>
          <w:b/>
          <w:color w:val="auto"/>
          <w:lang w:eastAsia="nl-NL"/>
        </w:rPr>
      </w:pPr>
      <w:bookmarkStart w:id="131" w:name="_Toc183786746"/>
      <w:bookmarkStart w:id="132" w:name="_Toc183953957"/>
      <w:bookmarkStart w:id="133" w:name="_Toc186371147"/>
      <w:bookmarkStart w:id="134" w:name="_Toc186371183"/>
      <w:bookmarkStart w:id="135" w:name="_Toc183786747"/>
      <w:bookmarkStart w:id="136" w:name="_Toc183953958"/>
      <w:bookmarkStart w:id="137" w:name="_Toc186371148"/>
      <w:bookmarkStart w:id="138" w:name="_Toc186371184"/>
      <w:bookmarkStart w:id="139" w:name="_Toc187574061"/>
      <w:bookmarkEnd w:id="131"/>
      <w:bookmarkEnd w:id="132"/>
      <w:bookmarkEnd w:id="133"/>
      <w:bookmarkEnd w:id="134"/>
      <w:bookmarkEnd w:id="135"/>
      <w:bookmarkEnd w:id="136"/>
      <w:bookmarkEnd w:id="137"/>
      <w:bookmarkEnd w:id="138"/>
      <w:commentRangeStart w:id="140"/>
      <w:r>
        <w:rPr>
          <w:rFonts w:asciiTheme="minorHAnsi" w:eastAsia="Times New Roman" w:hAnsiTheme="minorHAnsi"/>
          <w:b/>
          <w:color w:val="auto"/>
          <w:lang w:eastAsia="nl-NL"/>
        </w:rPr>
        <w:t>Vooruitzichten</w:t>
      </w:r>
      <w:commentRangeEnd w:id="140"/>
      <w:r w:rsidR="006E4C3C">
        <w:rPr>
          <w:rStyle w:val="Verwijzingopmerking"/>
          <w:rFonts w:asciiTheme="minorHAnsi" w:eastAsiaTheme="minorEastAsia" w:hAnsiTheme="minorHAnsi" w:cstheme="minorBidi"/>
          <w:color w:val="auto"/>
          <w:lang w:eastAsia="ja-JP"/>
        </w:rPr>
        <w:commentReference w:id="140"/>
      </w:r>
      <w:bookmarkEnd w:id="139"/>
    </w:p>
    <w:p w14:paraId="465CA30A" w14:textId="77777777" w:rsidR="00E90521" w:rsidRDefault="00E90521" w:rsidP="00E90521">
      <w:pPr>
        <w:pStyle w:val="Standard"/>
        <w:shd w:val="clear" w:color="auto" w:fill="FFFFFF"/>
        <w:spacing w:after="0"/>
      </w:pPr>
      <w:r>
        <w:rPr>
          <w:rFonts w:eastAsia="Times New Roman" w:cs="Calibri"/>
          <w:sz w:val="24"/>
          <w:szCs w:val="24"/>
          <w:lang w:eastAsia="nl-NL"/>
        </w:rPr>
        <w:t>Voor de jaren 2024 - 2026 zijn de volgende speerpunten gedefinieerd: </w:t>
      </w:r>
    </w:p>
    <w:tbl>
      <w:tblPr>
        <w:tblW w:w="8784" w:type="dxa"/>
        <w:tblInd w:w="-108" w:type="dxa"/>
        <w:tblLayout w:type="fixed"/>
        <w:tblCellMar>
          <w:left w:w="10" w:type="dxa"/>
          <w:right w:w="10" w:type="dxa"/>
        </w:tblCellMar>
        <w:tblLook w:val="0000" w:firstRow="0" w:lastRow="0" w:firstColumn="0" w:lastColumn="0" w:noHBand="0" w:noVBand="0"/>
      </w:tblPr>
      <w:tblGrid>
        <w:gridCol w:w="420"/>
        <w:gridCol w:w="4535"/>
        <w:gridCol w:w="850"/>
        <w:gridCol w:w="2979"/>
      </w:tblGrid>
      <w:tr w:rsidR="00E90521" w14:paraId="068296B5" w14:textId="77777777" w:rsidTr="00F4630E">
        <w:tc>
          <w:tcPr>
            <w:tcW w:w="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E7848E" w14:textId="77777777" w:rsidR="00E90521" w:rsidRDefault="00E90521" w:rsidP="00F4630E">
            <w:pPr>
              <w:pStyle w:val="Standard"/>
              <w:jc w:val="right"/>
              <w:rPr>
                <w:rFonts w:eastAsia="Times New Roman" w:cs="Calibri"/>
                <w:b/>
                <w:bCs/>
                <w:sz w:val="16"/>
                <w:szCs w:val="16"/>
                <w:lang w:eastAsia="nl-NL"/>
              </w:rPr>
            </w:pPr>
            <w:r>
              <w:rPr>
                <w:rFonts w:eastAsia="Times New Roman" w:cs="Calibri"/>
                <w:b/>
                <w:bCs/>
                <w:sz w:val="16"/>
                <w:szCs w:val="16"/>
                <w:lang w:eastAsia="nl-NL"/>
              </w:rPr>
              <w:t>Nr.</w:t>
            </w:r>
          </w:p>
        </w:tc>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D53831" w14:textId="77777777" w:rsidR="00E90521" w:rsidRDefault="00E90521" w:rsidP="00F4630E">
            <w:pPr>
              <w:pStyle w:val="Standard"/>
              <w:rPr>
                <w:rFonts w:eastAsia="Times New Roman" w:cs="Calibri"/>
                <w:b/>
                <w:bCs/>
                <w:sz w:val="16"/>
                <w:szCs w:val="16"/>
                <w:lang w:eastAsia="nl-NL"/>
              </w:rPr>
            </w:pPr>
            <w:r>
              <w:rPr>
                <w:rFonts w:eastAsia="Times New Roman" w:cs="Calibri"/>
                <w:b/>
                <w:bCs/>
                <w:sz w:val="16"/>
                <w:szCs w:val="16"/>
                <w:lang w:eastAsia="nl-NL"/>
              </w:rPr>
              <w:t>Beschrijving</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D98C56" w14:textId="77777777" w:rsidR="00E90521" w:rsidRDefault="00E90521" w:rsidP="00F4630E">
            <w:pPr>
              <w:pStyle w:val="Standard"/>
              <w:jc w:val="center"/>
              <w:rPr>
                <w:rFonts w:eastAsia="Times New Roman" w:cs="Calibri"/>
                <w:b/>
                <w:bCs/>
                <w:sz w:val="16"/>
                <w:szCs w:val="16"/>
                <w:lang w:eastAsia="nl-NL"/>
              </w:rPr>
            </w:pPr>
            <w:r>
              <w:rPr>
                <w:rFonts w:eastAsia="Times New Roman" w:cs="Calibri"/>
                <w:b/>
                <w:bCs/>
                <w:sz w:val="16"/>
                <w:szCs w:val="16"/>
                <w:lang w:eastAsia="nl-NL"/>
              </w:rPr>
              <w:t>Status</w:t>
            </w:r>
          </w:p>
        </w:tc>
        <w:tc>
          <w:tcPr>
            <w:tcW w:w="2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E9A599" w14:textId="77777777" w:rsidR="00E90521" w:rsidRDefault="00E90521" w:rsidP="00F4630E">
            <w:pPr>
              <w:pStyle w:val="Standard"/>
              <w:rPr>
                <w:rFonts w:eastAsia="Times New Roman" w:cs="Calibri"/>
                <w:b/>
                <w:bCs/>
                <w:sz w:val="16"/>
                <w:szCs w:val="16"/>
                <w:lang w:eastAsia="nl-NL"/>
              </w:rPr>
            </w:pPr>
            <w:r>
              <w:rPr>
                <w:rFonts w:eastAsia="Times New Roman" w:cs="Calibri"/>
                <w:b/>
                <w:bCs/>
                <w:sz w:val="16"/>
                <w:szCs w:val="16"/>
                <w:lang w:eastAsia="nl-NL"/>
              </w:rPr>
              <w:t>Opmerking</w:t>
            </w:r>
          </w:p>
        </w:tc>
      </w:tr>
      <w:tr w:rsidR="00E90521" w14:paraId="65766517" w14:textId="77777777" w:rsidTr="00F4630E">
        <w:tc>
          <w:tcPr>
            <w:tcW w:w="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DC531A" w14:textId="77777777" w:rsidR="00E90521" w:rsidRDefault="00E90521" w:rsidP="00F4630E">
            <w:pPr>
              <w:pStyle w:val="Standard"/>
              <w:jc w:val="right"/>
              <w:rPr>
                <w:rFonts w:eastAsia="Times New Roman" w:cs="Calibri"/>
                <w:sz w:val="16"/>
                <w:szCs w:val="16"/>
                <w:lang w:eastAsia="nl-NL"/>
              </w:rPr>
            </w:pPr>
            <w:r>
              <w:rPr>
                <w:rFonts w:eastAsia="Times New Roman" w:cs="Calibri"/>
                <w:sz w:val="16"/>
                <w:szCs w:val="16"/>
                <w:lang w:eastAsia="nl-NL"/>
              </w:rPr>
              <w:t>1</w:t>
            </w:r>
          </w:p>
        </w:tc>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6CF2DF" w14:textId="77777777" w:rsidR="00E90521" w:rsidRDefault="00E90521" w:rsidP="00F4630E">
            <w:pPr>
              <w:pStyle w:val="Standard"/>
              <w:rPr>
                <w:rFonts w:eastAsia="Times New Roman" w:cs="Calibri"/>
                <w:sz w:val="16"/>
                <w:szCs w:val="16"/>
                <w:lang w:eastAsia="nl-NL"/>
              </w:rPr>
            </w:pPr>
            <w:r>
              <w:rPr>
                <w:rFonts w:eastAsia="Times New Roman" w:cs="Calibri"/>
                <w:sz w:val="16"/>
                <w:szCs w:val="16"/>
                <w:lang w:eastAsia="nl-NL"/>
              </w:rPr>
              <w:t>Zorg dragen om minimaal 30 % van het voedsel binnen te halen via lokale acties</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AE3A77" w14:textId="77777777" w:rsidR="00E90521" w:rsidRDefault="00E90521" w:rsidP="00F4630E">
            <w:pPr>
              <w:pStyle w:val="Standard"/>
              <w:jc w:val="center"/>
              <w:rPr>
                <w:rFonts w:eastAsia="Times New Roman" w:cs="Calibri"/>
                <w:sz w:val="16"/>
                <w:szCs w:val="16"/>
                <w:lang w:eastAsia="nl-NL"/>
              </w:rPr>
            </w:pPr>
            <w:r>
              <w:rPr>
                <w:rFonts w:eastAsia="Times New Roman" w:cs="Calibri"/>
                <w:sz w:val="16"/>
                <w:szCs w:val="16"/>
                <w:lang w:eastAsia="nl-NL"/>
              </w:rPr>
              <w:t>√</w:t>
            </w:r>
          </w:p>
        </w:tc>
        <w:tc>
          <w:tcPr>
            <w:tcW w:w="2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05BED2" w14:textId="77777777" w:rsidR="00E90521" w:rsidRDefault="00E90521" w:rsidP="00F4630E">
            <w:pPr>
              <w:pStyle w:val="Standard"/>
              <w:rPr>
                <w:rFonts w:eastAsia="Times New Roman" w:cs="Calibri"/>
                <w:sz w:val="16"/>
                <w:szCs w:val="16"/>
                <w:lang w:eastAsia="nl-NL"/>
              </w:rPr>
            </w:pPr>
            <w:r>
              <w:rPr>
                <w:rFonts w:eastAsia="Times New Roman" w:cs="Calibri"/>
                <w:sz w:val="16"/>
                <w:szCs w:val="16"/>
                <w:lang w:eastAsia="nl-NL"/>
              </w:rPr>
              <w:t>Vasthouden</w:t>
            </w:r>
          </w:p>
        </w:tc>
      </w:tr>
      <w:tr w:rsidR="00E90521" w14:paraId="692CFE5E" w14:textId="77777777" w:rsidTr="00F4630E">
        <w:tc>
          <w:tcPr>
            <w:tcW w:w="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11054A" w14:textId="77777777" w:rsidR="00E90521" w:rsidRDefault="00E90521" w:rsidP="00F4630E">
            <w:pPr>
              <w:pStyle w:val="Standard"/>
              <w:jc w:val="right"/>
              <w:rPr>
                <w:rFonts w:eastAsia="Times New Roman" w:cs="Calibri"/>
                <w:sz w:val="16"/>
                <w:szCs w:val="16"/>
                <w:lang w:eastAsia="nl-NL"/>
              </w:rPr>
            </w:pPr>
            <w:r>
              <w:rPr>
                <w:rFonts w:eastAsia="Times New Roman" w:cs="Calibri"/>
                <w:sz w:val="16"/>
                <w:szCs w:val="16"/>
                <w:lang w:eastAsia="nl-NL"/>
              </w:rPr>
              <w:t>2</w:t>
            </w:r>
          </w:p>
        </w:tc>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04AADE" w14:textId="77777777" w:rsidR="00E90521" w:rsidRDefault="00E90521" w:rsidP="00F4630E">
            <w:pPr>
              <w:pStyle w:val="Standard"/>
              <w:rPr>
                <w:rFonts w:eastAsia="Times New Roman" w:cs="Calibri"/>
                <w:sz w:val="16"/>
                <w:szCs w:val="16"/>
                <w:lang w:eastAsia="nl-NL"/>
              </w:rPr>
            </w:pPr>
            <w:r>
              <w:rPr>
                <w:rFonts w:eastAsia="Times New Roman" w:cs="Calibri"/>
                <w:sz w:val="16"/>
                <w:szCs w:val="16"/>
                <w:lang w:eastAsia="nl-NL"/>
              </w:rPr>
              <w:t>Blijven voldoen aan de kwaliteitsnormen van de Voedsel- en Warenautoriteit en behouden van het “Groen certificaat”</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1BEF53" w14:textId="77777777" w:rsidR="00E90521" w:rsidRDefault="00E90521" w:rsidP="00F4630E">
            <w:pPr>
              <w:pStyle w:val="Standard"/>
              <w:jc w:val="center"/>
              <w:rPr>
                <w:rFonts w:eastAsia="Times New Roman" w:cs="Calibri"/>
                <w:sz w:val="16"/>
                <w:szCs w:val="16"/>
                <w:lang w:eastAsia="nl-NL"/>
              </w:rPr>
            </w:pPr>
            <w:r>
              <w:rPr>
                <w:rFonts w:eastAsia="Times New Roman" w:cs="Calibri"/>
                <w:sz w:val="16"/>
                <w:szCs w:val="16"/>
                <w:lang w:eastAsia="nl-NL"/>
              </w:rPr>
              <w:t>√</w:t>
            </w:r>
          </w:p>
        </w:tc>
        <w:tc>
          <w:tcPr>
            <w:tcW w:w="2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B9137A" w14:textId="77777777" w:rsidR="00E90521" w:rsidRDefault="00E90521" w:rsidP="00F4630E">
            <w:pPr>
              <w:pStyle w:val="Standard"/>
              <w:rPr>
                <w:rFonts w:eastAsia="Times New Roman" w:cs="Calibri"/>
                <w:sz w:val="16"/>
                <w:szCs w:val="16"/>
                <w:lang w:eastAsia="nl-NL"/>
              </w:rPr>
            </w:pPr>
            <w:r>
              <w:rPr>
                <w:rFonts w:eastAsia="Times New Roman" w:cs="Calibri"/>
                <w:sz w:val="16"/>
                <w:szCs w:val="16"/>
                <w:lang w:eastAsia="nl-NL"/>
              </w:rPr>
              <w:t>Is gerealiseerd. Moet op een uitstekend niveau blijven</w:t>
            </w:r>
          </w:p>
        </w:tc>
      </w:tr>
      <w:tr w:rsidR="00E90521" w14:paraId="26665354" w14:textId="77777777" w:rsidTr="00F4630E">
        <w:tc>
          <w:tcPr>
            <w:tcW w:w="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274E30" w14:textId="77777777" w:rsidR="00E90521" w:rsidRDefault="00E90521" w:rsidP="00F4630E">
            <w:pPr>
              <w:pStyle w:val="Standard"/>
              <w:jc w:val="right"/>
              <w:rPr>
                <w:rFonts w:eastAsia="Times New Roman" w:cs="Calibri"/>
                <w:sz w:val="16"/>
                <w:szCs w:val="16"/>
                <w:lang w:eastAsia="nl-NL"/>
              </w:rPr>
            </w:pPr>
            <w:r>
              <w:rPr>
                <w:rFonts w:eastAsia="Times New Roman" w:cs="Calibri"/>
                <w:sz w:val="16"/>
                <w:szCs w:val="16"/>
                <w:lang w:eastAsia="nl-NL"/>
              </w:rPr>
              <w:t>4</w:t>
            </w:r>
          </w:p>
        </w:tc>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EF72CF" w14:textId="77777777" w:rsidR="00E90521" w:rsidRDefault="00E90521" w:rsidP="00F4630E">
            <w:pPr>
              <w:pStyle w:val="Standard"/>
              <w:rPr>
                <w:rFonts w:eastAsia="Times New Roman" w:cs="Calibri"/>
                <w:sz w:val="16"/>
                <w:szCs w:val="16"/>
                <w:lang w:eastAsia="nl-NL"/>
              </w:rPr>
            </w:pPr>
            <w:r>
              <w:rPr>
                <w:rFonts w:eastAsia="Times New Roman" w:cs="Calibri"/>
                <w:sz w:val="16"/>
                <w:szCs w:val="16"/>
                <w:lang w:eastAsia="nl-NL"/>
              </w:rPr>
              <w:t>Werven van voldoende sponsors</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145447" w14:textId="77777777" w:rsidR="00E90521" w:rsidRDefault="00E90521" w:rsidP="00F4630E">
            <w:pPr>
              <w:pStyle w:val="Standard"/>
              <w:jc w:val="center"/>
              <w:rPr>
                <w:rFonts w:eastAsia="Times New Roman"/>
                <w:strike/>
              </w:rPr>
            </w:pPr>
          </w:p>
        </w:tc>
        <w:tc>
          <w:tcPr>
            <w:tcW w:w="2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F202E7" w14:textId="77777777" w:rsidR="00E90521" w:rsidRDefault="00E90521" w:rsidP="00F4630E">
            <w:pPr>
              <w:pStyle w:val="Standard"/>
              <w:rPr>
                <w:rFonts w:eastAsia="Times New Roman" w:cs="Calibri"/>
                <w:sz w:val="16"/>
                <w:szCs w:val="16"/>
                <w:lang w:eastAsia="nl-NL"/>
              </w:rPr>
            </w:pPr>
            <w:r>
              <w:rPr>
                <w:rFonts w:eastAsia="Times New Roman" w:cs="Calibri"/>
                <w:sz w:val="16"/>
                <w:szCs w:val="16"/>
                <w:lang w:eastAsia="nl-NL"/>
              </w:rPr>
              <w:t>Begin is gemaakt, lastig</w:t>
            </w:r>
          </w:p>
        </w:tc>
      </w:tr>
      <w:tr w:rsidR="00E90521" w14:paraId="43F46B10" w14:textId="77777777" w:rsidTr="00F4630E">
        <w:tc>
          <w:tcPr>
            <w:tcW w:w="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977749" w14:textId="77777777" w:rsidR="00E90521" w:rsidRDefault="00E90521" w:rsidP="00F4630E">
            <w:pPr>
              <w:pStyle w:val="Standard"/>
              <w:jc w:val="right"/>
              <w:rPr>
                <w:rFonts w:eastAsia="Times New Roman" w:cs="Calibri"/>
                <w:sz w:val="16"/>
                <w:szCs w:val="16"/>
                <w:lang w:eastAsia="nl-NL"/>
              </w:rPr>
            </w:pPr>
            <w:r>
              <w:rPr>
                <w:rFonts w:eastAsia="Times New Roman" w:cs="Calibri"/>
                <w:sz w:val="16"/>
                <w:szCs w:val="16"/>
                <w:lang w:eastAsia="nl-NL"/>
              </w:rPr>
              <w:t>5</w:t>
            </w:r>
          </w:p>
        </w:tc>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C80715" w14:textId="77777777" w:rsidR="00E90521" w:rsidRDefault="00E90521" w:rsidP="00F4630E">
            <w:pPr>
              <w:pStyle w:val="Standard"/>
              <w:rPr>
                <w:rFonts w:eastAsia="Times New Roman" w:cs="Calibri"/>
                <w:sz w:val="16"/>
                <w:szCs w:val="16"/>
                <w:lang w:eastAsia="nl-NL"/>
              </w:rPr>
            </w:pPr>
            <w:r>
              <w:rPr>
                <w:rFonts w:eastAsia="Times New Roman" w:cs="Calibri"/>
                <w:sz w:val="16"/>
                <w:szCs w:val="16"/>
                <w:lang w:eastAsia="nl-NL"/>
              </w:rPr>
              <w:t>Uitbreiden betrokkenheid van de bevolking in Smallingerland</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C4891F" w14:textId="77777777" w:rsidR="00E90521" w:rsidRDefault="00E90521" w:rsidP="00F4630E">
            <w:pPr>
              <w:pStyle w:val="Standard"/>
              <w:jc w:val="center"/>
              <w:rPr>
                <w:rFonts w:eastAsia="Times New Roman" w:cs="Calibri"/>
                <w:sz w:val="16"/>
                <w:szCs w:val="16"/>
                <w:lang w:eastAsia="nl-NL"/>
              </w:rPr>
            </w:pPr>
            <w:r>
              <w:rPr>
                <w:rFonts w:eastAsia="Times New Roman" w:cs="Calibri"/>
                <w:sz w:val="16"/>
                <w:szCs w:val="16"/>
                <w:lang w:eastAsia="nl-NL"/>
              </w:rPr>
              <w:t>~</w:t>
            </w:r>
          </w:p>
        </w:tc>
        <w:tc>
          <w:tcPr>
            <w:tcW w:w="2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CD3197" w14:textId="77777777" w:rsidR="00E90521" w:rsidRDefault="00E90521" w:rsidP="00F4630E">
            <w:pPr>
              <w:pStyle w:val="Standard"/>
              <w:rPr>
                <w:rFonts w:eastAsia="Times New Roman"/>
                <w:strike/>
              </w:rPr>
            </w:pPr>
          </w:p>
        </w:tc>
      </w:tr>
      <w:tr w:rsidR="00E90521" w14:paraId="1B514001" w14:textId="77777777" w:rsidTr="00F4630E">
        <w:tc>
          <w:tcPr>
            <w:tcW w:w="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BC0C5F" w14:textId="77777777" w:rsidR="00E90521" w:rsidRDefault="00E90521" w:rsidP="00F4630E">
            <w:pPr>
              <w:pStyle w:val="Standard"/>
              <w:jc w:val="right"/>
              <w:rPr>
                <w:rFonts w:eastAsia="Times New Roman" w:cs="Calibri"/>
                <w:sz w:val="16"/>
                <w:szCs w:val="16"/>
                <w:lang w:eastAsia="nl-NL"/>
              </w:rPr>
            </w:pPr>
            <w:r>
              <w:rPr>
                <w:rFonts w:eastAsia="Times New Roman" w:cs="Calibri"/>
                <w:sz w:val="16"/>
                <w:szCs w:val="16"/>
                <w:lang w:eastAsia="nl-NL"/>
              </w:rPr>
              <w:t>6</w:t>
            </w:r>
          </w:p>
        </w:tc>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335DE5" w14:textId="77777777" w:rsidR="00E90521" w:rsidRDefault="00E90521" w:rsidP="00F4630E">
            <w:pPr>
              <w:pStyle w:val="Standard"/>
              <w:rPr>
                <w:rFonts w:eastAsia="Times New Roman" w:cs="Calibri"/>
                <w:sz w:val="16"/>
                <w:szCs w:val="16"/>
                <w:lang w:eastAsia="nl-NL"/>
              </w:rPr>
            </w:pPr>
            <w:r>
              <w:rPr>
                <w:rFonts w:eastAsia="Times New Roman" w:cs="Calibri"/>
                <w:sz w:val="16"/>
                <w:szCs w:val="16"/>
                <w:lang w:eastAsia="nl-NL"/>
              </w:rPr>
              <w:t>Betrokkenheid handhaven van maatschappelijke organisaties, zoals politiek, gemeente, scholen, kerken en sportverenigingen</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A5FBAC" w14:textId="77777777" w:rsidR="00E90521" w:rsidRDefault="00E90521" w:rsidP="00F4630E">
            <w:pPr>
              <w:pStyle w:val="Standard"/>
              <w:jc w:val="center"/>
              <w:rPr>
                <w:rFonts w:eastAsia="Times New Roman" w:cs="Calibri"/>
                <w:sz w:val="16"/>
                <w:szCs w:val="16"/>
                <w:lang w:eastAsia="nl-NL"/>
              </w:rPr>
            </w:pPr>
            <w:r>
              <w:rPr>
                <w:rFonts w:eastAsia="Times New Roman" w:cs="Calibri"/>
                <w:sz w:val="16"/>
                <w:szCs w:val="16"/>
                <w:lang w:eastAsia="nl-NL"/>
              </w:rPr>
              <w:t>√</w:t>
            </w:r>
          </w:p>
        </w:tc>
        <w:tc>
          <w:tcPr>
            <w:tcW w:w="2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B4DB64" w14:textId="77777777" w:rsidR="00E90521" w:rsidRDefault="00E90521" w:rsidP="00F4630E">
            <w:pPr>
              <w:pStyle w:val="Standard"/>
              <w:rPr>
                <w:rFonts w:eastAsia="Times New Roman" w:cs="Calibri"/>
                <w:sz w:val="16"/>
                <w:szCs w:val="16"/>
                <w:lang w:eastAsia="nl-NL"/>
              </w:rPr>
            </w:pPr>
            <w:r>
              <w:rPr>
                <w:rFonts w:eastAsia="Times New Roman" w:cs="Calibri"/>
                <w:sz w:val="16"/>
                <w:szCs w:val="16"/>
                <w:lang w:eastAsia="nl-NL"/>
              </w:rPr>
              <w:t>Vasthouden!</w:t>
            </w:r>
          </w:p>
        </w:tc>
      </w:tr>
    </w:tbl>
    <w:p w14:paraId="17113471" w14:textId="77777777" w:rsidR="00E90521" w:rsidRDefault="00E90521" w:rsidP="00E90521">
      <w:pPr>
        <w:pStyle w:val="Standard"/>
        <w:rPr>
          <w:rFonts w:eastAsia="Times New Roman" w:cs="Calibri"/>
          <w:color w:val="000000"/>
          <w:sz w:val="24"/>
          <w:szCs w:val="24"/>
          <w:lang w:eastAsia="nl-NL"/>
        </w:rPr>
      </w:pPr>
    </w:p>
    <w:p w14:paraId="0A1590DF" w14:textId="77777777" w:rsidR="00E90521" w:rsidRDefault="00E90521" w:rsidP="00E90521">
      <w:pPr>
        <w:pStyle w:val="Standard"/>
        <w:rPr>
          <w:rFonts w:eastAsia="Times New Roman" w:cs="Calibri"/>
          <w:color w:val="000000"/>
          <w:sz w:val="24"/>
          <w:szCs w:val="24"/>
          <w:lang w:eastAsia="nl-NL"/>
        </w:rPr>
      </w:pPr>
      <w:r>
        <w:rPr>
          <w:rFonts w:eastAsia="Times New Roman" w:cs="Calibri"/>
          <w:color w:val="000000"/>
          <w:sz w:val="24"/>
          <w:szCs w:val="24"/>
          <w:lang w:eastAsia="nl-NL"/>
        </w:rPr>
        <w:t>De speerpunten voor het komende jaar zijn:</w:t>
      </w:r>
    </w:p>
    <w:tbl>
      <w:tblPr>
        <w:tblW w:w="8784" w:type="dxa"/>
        <w:tblInd w:w="-108" w:type="dxa"/>
        <w:tblLayout w:type="fixed"/>
        <w:tblCellMar>
          <w:left w:w="10" w:type="dxa"/>
          <w:right w:w="10" w:type="dxa"/>
        </w:tblCellMar>
        <w:tblLook w:val="0000" w:firstRow="0" w:lastRow="0" w:firstColumn="0" w:lastColumn="0" w:noHBand="0" w:noVBand="0"/>
      </w:tblPr>
      <w:tblGrid>
        <w:gridCol w:w="420"/>
        <w:gridCol w:w="4535"/>
        <w:gridCol w:w="850"/>
        <w:gridCol w:w="2979"/>
      </w:tblGrid>
      <w:tr w:rsidR="00E90521" w14:paraId="2E3D1EF7" w14:textId="77777777" w:rsidTr="00F4630E">
        <w:tc>
          <w:tcPr>
            <w:tcW w:w="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6368DD" w14:textId="77777777" w:rsidR="00E90521" w:rsidRDefault="00E90521" w:rsidP="00F4630E">
            <w:pPr>
              <w:pStyle w:val="Standard"/>
              <w:jc w:val="right"/>
            </w:pPr>
            <w:r>
              <w:rPr>
                <w:rFonts w:eastAsia="Times New Roman" w:cs="Calibri"/>
                <w:b/>
                <w:bCs/>
                <w:color w:val="000000"/>
                <w:sz w:val="16"/>
                <w:szCs w:val="16"/>
                <w:lang w:eastAsia="nl-NL"/>
              </w:rPr>
              <w:t>Nr</w:t>
            </w:r>
            <w:r>
              <w:rPr>
                <w:rFonts w:eastAsia="Times New Roman" w:cs="Calibri"/>
                <w:color w:val="000000"/>
                <w:sz w:val="16"/>
                <w:szCs w:val="16"/>
                <w:lang w:eastAsia="nl-NL"/>
              </w:rPr>
              <w:t>.</w:t>
            </w:r>
          </w:p>
        </w:tc>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BAECC9" w14:textId="77777777" w:rsidR="00E90521" w:rsidRDefault="00E90521" w:rsidP="00F4630E">
            <w:pPr>
              <w:pStyle w:val="Standard"/>
              <w:rPr>
                <w:rFonts w:eastAsia="Times New Roman" w:cs="Calibri"/>
                <w:b/>
                <w:bCs/>
                <w:sz w:val="16"/>
                <w:szCs w:val="16"/>
                <w:lang w:eastAsia="nl-NL"/>
              </w:rPr>
            </w:pPr>
            <w:r>
              <w:rPr>
                <w:rFonts w:eastAsia="Times New Roman" w:cs="Calibri"/>
                <w:b/>
                <w:bCs/>
                <w:sz w:val="16"/>
                <w:szCs w:val="16"/>
                <w:lang w:eastAsia="nl-NL"/>
              </w:rPr>
              <w:t>Beschrijving</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1A904B" w14:textId="77777777" w:rsidR="00E90521" w:rsidRDefault="00E90521" w:rsidP="00F4630E">
            <w:pPr>
              <w:pStyle w:val="Standard"/>
              <w:jc w:val="center"/>
              <w:rPr>
                <w:rFonts w:eastAsia="Times New Roman" w:cs="Calibri"/>
                <w:b/>
                <w:bCs/>
                <w:sz w:val="16"/>
                <w:szCs w:val="16"/>
                <w:lang w:eastAsia="nl-NL"/>
              </w:rPr>
            </w:pPr>
            <w:r>
              <w:rPr>
                <w:rFonts w:eastAsia="Times New Roman" w:cs="Calibri"/>
                <w:b/>
                <w:bCs/>
                <w:sz w:val="16"/>
                <w:szCs w:val="16"/>
                <w:lang w:eastAsia="nl-NL"/>
              </w:rPr>
              <w:t>Status</w:t>
            </w:r>
          </w:p>
        </w:tc>
        <w:tc>
          <w:tcPr>
            <w:tcW w:w="2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1E6CB4" w14:textId="77777777" w:rsidR="00E90521" w:rsidRDefault="00E90521" w:rsidP="00F4630E">
            <w:pPr>
              <w:pStyle w:val="Standard"/>
              <w:rPr>
                <w:rFonts w:eastAsia="Times New Roman" w:cs="Calibri"/>
                <w:b/>
                <w:bCs/>
                <w:sz w:val="16"/>
                <w:szCs w:val="16"/>
                <w:lang w:eastAsia="nl-NL"/>
              </w:rPr>
            </w:pPr>
            <w:r>
              <w:rPr>
                <w:rFonts w:eastAsia="Times New Roman" w:cs="Calibri"/>
                <w:b/>
                <w:bCs/>
                <w:sz w:val="16"/>
                <w:szCs w:val="16"/>
                <w:lang w:eastAsia="nl-NL"/>
              </w:rPr>
              <w:t>Opmerking</w:t>
            </w:r>
          </w:p>
        </w:tc>
      </w:tr>
      <w:tr w:rsidR="00E90521" w14:paraId="2A55AF05" w14:textId="77777777" w:rsidTr="00F4630E">
        <w:tc>
          <w:tcPr>
            <w:tcW w:w="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D9C0F2" w14:textId="77777777" w:rsidR="00E90521" w:rsidRDefault="00E90521" w:rsidP="00F4630E">
            <w:pPr>
              <w:pStyle w:val="Standard"/>
              <w:jc w:val="right"/>
              <w:rPr>
                <w:rFonts w:eastAsia="Times New Roman" w:cs="Calibri"/>
                <w:color w:val="000000"/>
                <w:sz w:val="16"/>
                <w:szCs w:val="16"/>
                <w:lang w:eastAsia="nl-NL"/>
              </w:rPr>
            </w:pPr>
            <w:r>
              <w:rPr>
                <w:rFonts w:eastAsia="Times New Roman" w:cs="Calibri"/>
                <w:color w:val="000000"/>
                <w:sz w:val="16"/>
                <w:szCs w:val="16"/>
                <w:lang w:eastAsia="nl-NL"/>
              </w:rPr>
              <w:t>1</w:t>
            </w:r>
          </w:p>
        </w:tc>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CBEE3D" w14:textId="77777777" w:rsidR="00E90521" w:rsidRDefault="00E90521" w:rsidP="00F4630E">
            <w:pPr>
              <w:pStyle w:val="Standard"/>
              <w:rPr>
                <w:rFonts w:eastAsia="Times New Roman" w:cs="Calibri"/>
                <w:color w:val="000000"/>
                <w:sz w:val="16"/>
                <w:szCs w:val="16"/>
                <w:lang w:eastAsia="nl-NL"/>
              </w:rPr>
            </w:pPr>
            <w:r>
              <w:rPr>
                <w:rFonts w:eastAsia="Times New Roman" w:cs="Calibri"/>
                <w:color w:val="000000"/>
                <w:sz w:val="16"/>
                <w:szCs w:val="16"/>
                <w:lang w:eastAsia="nl-NL"/>
              </w:rPr>
              <w:t>Uitbreiden van het aantal cliënten, de zogenaamde groep “onder de radar”</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7F6A68" w14:textId="77777777" w:rsidR="00E90521" w:rsidRDefault="00E90521" w:rsidP="00F4630E">
            <w:pPr>
              <w:pStyle w:val="Standard"/>
              <w:jc w:val="center"/>
              <w:rPr>
                <w:rFonts w:eastAsia="Times New Roman" w:cs="Calibri"/>
                <w:color w:val="000000"/>
                <w:sz w:val="16"/>
                <w:szCs w:val="16"/>
                <w:lang w:eastAsia="nl-NL"/>
              </w:rPr>
            </w:pPr>
            <w:r>
              <w:rPr>
                <w:rFonts w:eastAsia="Times New Roman" w:cs="Calibri"/>
                <w:color w:val="000000"/>
                <w:sz w:val="16"/>
                <w:szCs w:val="16"/>
                <w:lang w:eastAsia="nl-NL"/>
              </w:rPr>
              <w:t>-</w:t>
            </w:r>
          </w:p>
        </w:tc>
        <w:tc>
          <w:tcPr>
            <w:tcW w:w="2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220639" w14:textId="77777777" w:rsidR="00E90521" w:rsidRDefault="00E90521" w:rsidP="00F4630E">
            <w:pPr>
              <w:pStyle w:val="Standard"/>
              <w:rPr>
                <w:rFonts w:eastAsia="Times New Roman" w:cs="Calibri"/>
                <w:color w:val="000000"/>
                <w:sz w:val="16"/>
                <w:szCs w:val="16"/>
                <w:lang w:eastAsia="nl-NL"/>
              </w:rPr>
            </w:pPr>
            <w:r>
              <w:rPr>
                <w:rFonts w:eastAsia="Times New Roman" w:cs="Calibri"/>
                <w:color w:val="000000"/>
                <w:sz w:val="16"/>
                <w:szCs w:val="16"/>
                <w:lang w:eastAsia="nl-NL"/>
              </w:rPr>
              <w:t>Waarschijnlijk via wijkcentra</w:t>
            </w:r>
          </w:p>
        </w:tc>
      </w:tr>
      <w:tr w:rsidR="00E90521" w14:paraId="0BC7AF70" w14:textId="77777777" w:rsidTr="00F4630E">
        <w:tc>
          <w:tcPr>
            <w:tcW w:w="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282577" w14:textId="77777777" w:rsidR="00E90521" w:rsidRDefault="00E90521" w:rsidP="00F4630E">
            <w:pPr>
              <w:pStyle w:val="Standard"/>
              <w:jc w:val="right"/>
              <w:rPr>
                <w:rFonts w:eastAsia="Times New Roman" w:cs="Calibri"/>
                <w:color w:val="000000"/>
                <w:sz w:val="16"/>
                <w:szCs w:val="16"/>
                <w:lang w:eastAsia="nl-NL"/>
              </w:rPr>
            </w:pPr>
            <w:r>
              <w:rPr>
                <w:rFonts w:eastAsia="Times New Roman" w:cs="Calibri"/>
                <w:color w:val="000000"/>
                <w:sz w:val="16"/>
                <w:szCs w:val="16"/>
                <w:lang w:eastAsia="nl-NL"/>
              </w:rPr>
              <w:t>2</w:t>
            </w:r>
          </w:p>
        </w:tc>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32071F" w14:textId="77777777" w:rsidR="00E90521" w:rsidRDefault="00E90521" w:rsidP="00F4630E">
            <w:pPr>
              <w:pStyle w:val="Standard"/>
              <w:rPr>
                <w:rFonts w:eastAsia="Times New Roman" w:cs="Calibri"/>
                <w:color w:val="000000"/>
                <w:sz w:val="16"/>
                <w:szCs w:val="16"/>
                <w:lang w:eastAsia="nl-NL"/>
              </w:rPr>
            </w:pPr>
            <w:r>
              <w:rPr>
                <w:rFonts w:eastAsia="Times New Roman" w:cs="Calibri"/>
                <w:color w:val="000000"/>
                <w:sz w:val="16"/>
                <w:szCs w:val="16"/>
                <w:lang w:eastAsia="nl-NL"/>
              </w:rPr>
              <w:t>Uitbreiden van het aantal voedsel leveranciers) in lijn met de groei van het aantal cliënten) en teruglopende aanvoer</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47EF47" w14:textId="77777777" w:rsidR="00E90521" w:rsidRDefault="00E90521" w:rsidP="00F4630E">
            <w:pPr>
              <w:pStyle w:val="Standard"/>
              <w:rPr>
                <w:rFonts w:eastAsia="Times New Roman"/>
                <w:color w:val="000000"/>
              </w:rPr>
            </w:pPr>
          </w:p>
        </w:tc>
        <w:tc>
          <w:tcPr>
            <w:tcW w:w="2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B3476B" w14:textId="77777777" w:rsidR="00E90521" w:rsidRDefault="00E90521" w:rsidP="00F4630E">
            <w:pPr>
              <w:pStyle w:val="Standard"/>
              <w:rPr>
                <w:rFonts w:eastAsia="Times New Roman" w:cs="Calibri"/>
                <w:color w:val="000000"/>
                <w:sz w:val="16"/>
                <w:szCs w:val="16"/>
                <w:lang w:eastAsia="nl-NL"/>
              </w:rPr>
            </w:pPr>
            <w:r>
              <w:rPr>
                <w:rFonts w:eastAsia="Times New Roman" w:cs="Calibri"/>
                <w:color w:val="000000"/>
                <w:sz w:val="16"/>
                <w:szCs w:val="16"/>
                <w:lang w:eastAsia="nl-NL"/>
              </w:rPr>
              <w:t>Voortdurend onder de aandacht; is verbeterd</w:t>
            </w:r>
          </w:p>
        </w:tc>
      </w:tr>
      <w:tr w:rsidR="00E90521" w14:paraId="31AD7159" w14:textId="77777777" w:rsidTr="00F4630E">
        <w:tc>
          <w:tcPr>
            <w:tcW w:w="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A20DD1" w14:textId="77777777" w:rsidR="00E90521" w:rsidRDefault="00E90521" w:rsidP="00F4630E">
            <w:pPr>
              <w:pStyle w:val="Standard"/>
              <w:jc w:val="right"/>
              <w:rPr>
                <w:rFonts w:eastAsia="Times New Roman" w:cs="Calibri"/>
                <w:color w:val="000000"/>
                <w:sz w:val="16"/>
                <w:szCs w:val="16"/>
                <w:lang w:eastAsia="nl-NL"/>
              </w:rPr>
            </w:pPr>
            <w:r>
              <w:rPr>
                <w:rFonts w:eastAsia="Times New Roman" w:cs="Calibri"/>
                <w:color w:val="000000"/>
                <w:sz w:val="16"/>
                <w:szCs w:val="16"/>
                <w:lang w:eastAsia="nl-NL"/>
              </w:rPr>
              <w:t>3</w:t>
            </w:r>
          </w:p>
        </w:tc>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F8D243" w14:textId="77777777" w:rsidR="00E90521" w:rsidRDefault="00E90521" w:rsidP="00F4630E">
            <w:pPr>
              <w:pStyle w:val="Standard"/>
              <w:rPr>
                <w:rFonts w:eastAsia="Times New Roman" w:cs="Calibri"/>
                <w:color w:val="000000"/>
                <w:sz w:val="16"/>
                <w:szCs w:val="16"/>
                <w:lang w:eastAsia="nl-NL"/>
              </w:rPr>
            </w:pPr>
            <w:r>
              <w:rPr>
                <w:rFonts w:eastAsia="Times New Roman" w:cs="Calibri"/>
                <w:color w:val="000000"/>
                <w:sz w:val="16"/>
                <w:szCs w:val="16"/>
                <w:lang w:eastAsia="nl-NL"/>
              </w:rPr>
              <w:t>Structureel bezoeken/rapporteren sponsors en leveranciers, gemeente</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A704D2" w14:textId="77777777" w:rsidR="00E90521" w:rsidRDefault="00E90521" w:rsidP="00F4630E">
            <w:pPr>
              <w:pStyle w:val="Standard"/>
              <w:jc w:val="center"/>
              <w:rPr>
                <w:rFonts w:eastAsia="Times New Roman" w:cs="Calibri"/>
                <w:sz w:val="16"/>
                <w:szCs w:val="16"/>
                <w:lang w:eastAsia="nl-NL"/>
              </w:rPr>
            </w:pPr>
            <w:r>
              <w:rPr>
                <w:rFonts w:eastAsia="Times New Roman" w:cs="Calibri"/>
                <w:sz w:val="16"/>
                <w:szCs w:val="16"/>
                <w:lang w:eastAsia="nl-NL"/>
              </w:rPr>
              <w:t>√</w:t>
            </w:r>
          </w:p>
        </w:tc>
        <w:tc>
          <w:tcPr>
            <w:tcW w:w="2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70B3C5" w14:textId="77777777" w:rsidR="00E90521" w:rsidRDefault="00E90521" w:rsidP="00F4630E">
            <w:pPr>
              <w:pStyle w:val="Standard"/>
              <w:rPr>
                <w:rFonts w:eastAsia="Times New Roman" w:cs="Calibri"/>
                <w:color w:val="000000"/>
                <w:sz w:val="16"/>
                <w:szCs w:val="16"/>
                <w:lang w:eastAsia="nl-NL"/>
              </w:rPr>
            </w:pPr>
            <w:r>
              <w:rPr>
                <w:rFonts w:eastAsia="Times New Roman" w:cs="Calibri"/>
                <w:color w:val="000000"/>
                <w:sz w:val="16"/>
                <w:szCs w:val="16"/>
                <w:lang w:eastAsia="nl-NL"/>
              </w:rPr>
              <w:t>Wordt gedaan</w:t>
            </w:r>
          </w:p>
        </w:tc>
      </w:tr>
      <w:tr w:rsidR="00E90521" w14:paraId="7F1A4BB3" w14:textId="77777777" w:rsidTr="00F4630E">
        <w:tc>
          <w:tcPr>
            <w:tcW w:w="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E22292" w14:textId="77777777" w:rsidR="00E90521" w:rsidRDefault="00E90521" w:rsidP="00F4630E">
            <w:pPr>
              <w:pStyle w:val="Standard"/>
              <w:jc w:val="right"/>
              <w:rPr>
                <w:rFonts w:eastAsia="Times New Roman" w:cs="Calibri"/>
                <w:color w:val="000000"/>
                <w:sz w:val="16"/>
                <w:szCs w:val="16"/>
                <w:lang w:eastAsia="nl-NL"/>
              </w:rPr>
            </w:pPr>
            <w:r>
              <w:rPr>
                <w:rFonts w:eastAsia="Times New Roman" w:cs="Calibri"/>
                <w:color w:val="000000"/>
                <w:sz w:val="16"/>
                <w:szCs w:val="16"/>
                <w:lang w:eastAsia="nl-NL"/>
              </w:rPr>
              <w:t>4</w:t>
            </w:r>
          </w:p>
        </w:tc>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552091" w14:textId="77777777" w:rsidR="00E90521" w:rsidRDefault="00E90521" w:rsidP="00F4630E">
            <w:pPr>
              <w:pStyle w:val="Standard"/>
              <w:rPr>
                <w:rFonts w:eastAsia="Times New Roman" w:cs="Calibri"/>
                <w:color w:val="000000"/>
                <w:sz w:val="16"/>
                <w:szCs w:val="16"/>
                <w:lang w:eastAsia="nl-NL"/>
              </w:rPr>
            </w:pPr>
            <w:r>
              <w:rPr>
                <w:rFonts w:eastAsia="Times New Roman" w:cs="Calibri"/>
                <w:color w:val="000000"/>
                <w:sz w:val="16"/>
                <w:szCs w:val="16"/>
                <w:lang w:eastAsia="nl-NL"/>
              </w:rPr>
              <w:t>Website, Insta en Facebook structureel onderhouden</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CF393C" w14:textId="77777777" w:rsidR="00E90521" w:rsidRDefault="00E90521" w:rsidP="00F4630E">
            <w:pPr>
              <w:pStyle w:val="Standard"/>
              <w:jc w:val="center"/>
              <w:rPr>
                <w:rFonts w:eastAsia="Times New Roman" w:cs="Calibri"/>
                <w:sz w:val="16"/>
                <w:szCs w:val="16"/>
                <w:lang w:eastAsia="nl-NL"/>
              </w:rPr>
            </w:pPr>
            <w:r>
              <w:rPr>
                <w:rFonts w:eastAsia="Times New Roman" w:cs="Calibri"/>
                <w:sz w:val="16"/>
                <w:szCs w:val="16"/>
                <w:lang w:eastAsia="nl-NL"/>
              </w:rPr>
              <w:t>√</w:t>
            </w:r>
          </w:p>
        </w:tc>
        <w:tc>
          <w:tcPr>
            <w:tcW w:w="2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D39579" w14:textId="77777777" w:rsidR="00E90521" w:rsidRDefault="00E90521" w:rsidP="00F4630E">
            <w:pPr>
              <w:pStyle w:val="Standard"/>
              <w:rPr>
                <w:rFonts w:eastAsia="Times New Roman" w:cs="Calibri"/>
                <w:color w:val="000000"/>
                <w:sz w:val="16"/>
                <w:szCs w:val="16"/>
                <w:lang w:eastAsia="nl-NL"/>
              </w:rPr>
            </w:pPr>
            <w:r>
              <w:rPr>
                <w:rFonts w:eastAsia="Times New Roman" w:cs="Calibri"/>
                <w:color w:val="000000"/>
                <w:sz w:val="16"/>
                <w:szCs w:val="16"/>
                <w:lang w:eastAsia="nl-NL"/>
              </w:rPr>
              <w:t>Loopt goed</w:t>
            </w:r>
          </w:p>
        </w:tc>
      </w:tr>
      <w:tr w:rsidR="00E90521" w14:paraId="285330DF" w14:textId="77777777" w:rsidTr="00F4630E">
        <w:tc>
          <w:tcPr>
            <w:tcW w:w="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D6FEE6" w14:textId="77777777" w:rsidR="00E90521" w:rsidRDefault="00E90521" w:rsidP="00F4630E">
            <w:pPr>
              <w:pStyle w:val="Standard"/>
              <w:jc w:val="right"/>
              <w:rPr>
                <w:rFonts w:eastAsia="Times New Roman" w:cs="Calibri"/>
                <w:color w:val="000000"/>
                <w:sz w:val="16"/>
                <w:szCs w:val="16"/>
                <w:lang w:eastAsia="nl-NL"/>
              </w:rPr>
            </w:pPr>
            <w:r>
              <w:rPr>
                <w:rFonts w:eastAsia="Times New Roman" w:cs="Calibri"/>
                <w:color w:val="000000"/>
                <w:sz w:val="16"/>
                <w:szCs w:val="16"/>
                <w:lang w:eastAsia="nl-NL"/>
              </w:rPr>
              <w:t>5</w:t>
            </w:r>
          </w:p>
        </w:tc>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FD948D" w14:textId="77777777" w:rsidR="00E90521" w:rsidRDefault="00E90521" w:rsidP="00F4630E">
            <w:pPr>
              <w:pStyle w:val="Standard"/>
              <w:rPr>
                <w:rFonts w:eastAsia="Times New Roman"/>
                <w:color w:val="000000"/>
                <w:sz w:val="16"/>
                <w:szCs w:val="16"/>
                <w:lang w:eastAsia="nl-NL"/>
              </w:rPr>
            </w:pPr>
            <w:r>
              <w:rPr>
                <w:rFonts w:eastAsia="Times New Roman"/>
                <w:color w:val="000000"/>
                <w:sz w:val="16"/>
                <w:szCs w:val="16"/>
                <w:lang w:eastAsia="nl-NL"/>
              </w:rPr>
              <w:t>Structurele PR via pers en gastlessen</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389448" w14:textId="77777777" w:rsidR="00E90521" w:rsidRDefault="00E90521" w:rsidP="00F4630E">
            <w:pPr>
              <w:pStyle w:val="Standard"/>
              <w:jc w:val="center"/>
              <w:rPr>
                <w:rFonts w:eastAsia="Times New Roman" w:cs="Calibri"/>
                <w:sz w:val="16"/>
                <w:szCs w:val="16"/>
                <w:lang w:eastAsia="nl-NL"/>
              </w:rPr>
            </w:pPr>
            <w:r>
              <w:rPr>
                <w:rFonts w:eastAsia="Times New Roman" w:cs="Calibri"/>
                <w:sz w:val="16"/>
                <w:szCs w:val="16"/>
                <w:lang w:eastAsia="nl-NL"/>
              </w:rPr>
              <w:t>√</w:t>
            </w:r>
          </w:p>
        </w:tc>
        <w:tc>
          <w:tcPr>
            <w:tcW w:w="2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9D4455" w14:textId="77777777" w:rsidR="00E90521" w:rsidRDefault="00E90521" w:rsidP="00F4630E">
            <w:pPr>
              <w:pStyle w:val="Standard"/>
              <w:rPr>
                <w:rFonts w:eastAsia="Times New Roman" w:cs="Calibri"/>
                <w:color w:val="000000"/>
                <w:sz w:val="16"/>
                <w:szCs w:val="16"/>
                <w:lang w:eastAsia="nl-NL"/>
              </w:rPr>
            </w:pPr>
            <w:r>
              <w:rPr>
                <w:rFonts w:eastAsia="Times New Roman" w:cs="Calibri"/>
                <w:color w:val="000000"/>
                <w:sz w:val="16"/>
                <w:szCs w:val="16"/>
                <w:lang w:eastAsia="nl-NL"/>
              </w:rPr>
              <w:t>Loopt goed</w:t>
            </w:r>
          </w:p>
        </w:tc>
      </w:tr>
      <w:tr w:rsidR="00E90521" w14:paraId="3F795CE9" w14:textId="77777777" w:rsidTr="00F4630E">
        <w:tc>
          <w:tcPr>
            <w:tcW w:w="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86AA23" w14:textId="77777777" w:rsidR="00E90521" w:rsidRDefault="00E90521" w:rsidP="00F4630E">
            <w:pPr>
              <w:pStyle w:val="Standard"/>
              <w:jc w:val="right"/>
              <w:rPr>
                <w:rFonts w:eastAsia="Times New Roman" w:cs="Calibri"/>
                <w:color w:val="000000"/>
                <w:sz w:val="16"/>
                <w:szCs w:val="16"/>
                <w:lang w:eastAsia="nl-NL"/>
              </w:rPr>
            </w:pPr>
            <w:r>
              <w:rPr>
                <w:rFonts w:eastAsia="Times New Roman" w:cs="Calibri"/>
                <w:color w:val="000000"/>
                <w:sz w:val="16"/>
                <w:szCs w:val="16"/>
                <w:lang w:eastAsia="nl-NL"/>
              </w:rPr>
              <w:t>6</w:t>
            </w:r>
          </w:p>
        </w:tc>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39D35D" w14:textId="77777777" w:rsidR="00E90521" w:rsidRDefault="00E90521" w:rsidP="00F4630E">
            <w:pPr>
              <w:pStyle w:val="Standard"/>
              <w:rPr>
                <w:rFonts w:eastAsia="Times New Roman" w:cs="Calibri"/>
                <w:color w:val="000000"/>
                <w:sz w:val="16"/>
                <w:szCs w:val="16"/>
                <w:lang w:eastAsia="nl-NL"/>
              </w:rPr>
            </w:pPr>
            <w:r>
              <w:rPr>
                <w:rFonts w:eastAsia="Times New Roman" w:cs="Calibri"/>
                <w:color w:val="000000"/>
                <w:sz w:val="16"/>
                <w:szCs w:val="16"/>
                <w:lang w:eastAsia="nl-NL"/>
              </w:rPr>
              <w:t>Meer richting gezond voedsel</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6E57AD" w14:textId="77777777" w:rsidR="00E90521" w:rsidRDefault="00E90521" w:rsidP="00F4630E">
            <w:pPr>
              <w:pStyle w:val="Standard"/>
              <w:jc w:val="center"/>
              <w:rPr>
                <w:rFonts w:eastAsia="Times New Roman"/>
                <w:color w:val="000000"/>
              </w:rPr>
            </w:pPr>
          </w:p>
        </w:tc>
        <w:tc>
          <w:tcPr>
            <w:tcW w:w="2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2646DE" w14:textId="77777777" w:rsidR="00E90521" w:rsidRDefault="00E90521" w:rsidP="00F4630E">
            <w:pPr>
              <w:pStyle w:val="Standard"/>
              <w:rPr>
                <w:rFonts w:eastAsia="Times New Roman" w:cs="Calibri"/>
                <w:color w:val="000000"/>
                <w:sz w:val="16"/>
                <w:szCs w:val="16"/>
                <w:lang w:eastAsia="nl-NL"/>
              </w:rPr>
            </w:pPr>
            <w:r>
              <w:rPr>
                <w:rFonts w:eastAsia="Times New Roman" w:cs="Calibri"/>
                <w:color w:val="000000"/>
                <w:sz w:val="16"/>
                <w:szCs w:val="16"/>
                <w:lang w:eastAsia="nl-NL"/>
              </w:rPr>
              <w:t>Blijft aandachtspunt</w:t>
            </w:r>
          </w:p>
        </w:tc>
      </w:tr>
      <w:tr w:rsidR="00E90521" w14:paraId="085CDB25" w14:textId="77777777" w:rsidTr="00F4630E">
        <w:tc>
          <w:tcPr>
            <w:tcW w:w="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EE1B35" w14:textId="77777777" w:rsidR="00E90521" w:rsidRDefault="00E90521" w:rsidP="00F4630E">
            <w:pPr>
              <w:pStyle w:val="Standard"/>
              <w:jc w:val="right"/>
              <w:rPr>
                <w:rFonts w:eastAsia="Times New Roman" w:cs="Calibri"/>
                <w:color w:val="000000"/>
                <w:sz w:val="16"/>
                <w:szCs w:val="16"/>
                <w:lang w:eastAsia="nl-NL"/>
              </w:rPr>
            </w:pPr>
            <w:r>
              <w:rPr>
                <w:rFonts w:eastAsia="Times New Roman" w:cs="Calibri"/>
                <w:color w:val="000000"/>
                <w:sz w:val="16"/>
                <w:szCs w:val="16"/>
                <w:lang w:eastAsia="nl-NL"/>
              </w:rPr>
              <w:t>7</w:t>
            </w:r>
          </w:p>
        </w:tc>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967B73" w14:textId="77777777" w:rsidR="00E90521" w:rsidRDefault="00E90521" w:rsidP="00F4630E">
            <w:pPr>
              <w:pStyle w:val="Standard"/>
              <w:shd w:val="clear" w:color="auto" w:fill="FFFFFF"/>
              <w:rPr>
                <w:rFonts w:eastAsia="Times New Roman" w:cs="Calibri"/>
                <w:color w:val="000000"/>
                <w:sz w:val="16"/>
                <w:szCs w:val="16"/>
                <w:lang w:eastAsia="nl-NL"/>
              </w:rPr>
            </w:pPr>
            <w:r>
              <w:rPr>
                <w:rFonts w:eastAsia="Times New Roman" w:cs="Calibri"/>
                <w:color w:val="000000"/>
                <w:sz w:val="16"/>
                <w:szCs w:val="16"/>
                <w:lang w:eastAsia="nl-NL"/>
              </w:rPr>
              <w:t>Vervolgen van meer en reguliere contacten met andere voedselbanken</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0AB14A" w14:textId="77777777" w:rsidR="00E90521" w:rsidRDefault="00E90521" w:rsidP="00F4630E">
            <w:pPr>
              <w:pStyle w:val="Standard"/>
              <w:jc w:val="center"/>
              <w:rPr>
                <w:rFonts w:eastAsia="Times New Roman"/>
                <w:color w:val="000000"/>
              </w:rPr>
            </w:pPr>
          </w:p>
        </w:tc>
        <w:tc>
          <w:tcPr>
            <w:tcW w:w="2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40146F" w14:textId="77777777" w:rsidR="00E90521" w:rsidRDefault="00E90521" w:rsidP="00F4630E">
            <w:pPr>
              <w:pStyle w:val="Standard"/>
              <w:rPr>
                <w:rFonts w:eastAsia="Times New Roman" w:cs="Calibri"/>
                <w:color w:val="000000"/>
                <w:sz w:val="16"/>
                <w:szCs w:val="16"/>
                <w:lang w:eastAsia="nl-NL"/>
              </w:rPr>
            </w:pPr>
            <w:r>
              <w:rPr>
                <w:rFonts w:eastAsia="Times New Roman" w:cs="Calibri"/>
                <w:color w:val="000000"/>
                <w:sz w:val="16"/>
                <w:szCs w:val="16"/>
                <w:lang w:eastAsia="nl-NL"/>
              </w:rPr>
              <w:t>Blijven doen</w:t>
            </w:r>
          </w:p>
        </w:tc>
      </w:tr>
      <w:tr w:rsidR="00E90521" w14:paraId="4195107D" w14:textId="77777777" w:rsidTr="00F4630E">
        <w:tc>
          <w:tcPr>
            <w:tcW w:w="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4FC55F" w14:textId="77777777" w:rsidR="00E90521" w:rsidRDefault="00E90521" w:rsidP="00F4630E">
            <w:pPr>
              <w:pStyle w:val="Standard"/>
              <w:jc w:val="right"/>
              <w:rPr>
                <w:rFonts w:eastAsia="Times New Roman" w:cs="Calibri"/>
                <w:color w:val="000000"/>
                <w:sz w:val="16"/>
                <w:szCs w:val="16"/>
                <w:lang w:eastAsia="nl-NL"/>
              </w:rPr>
            </w:pPr>
            <w:r>
              <w:rPr>
                <w:rFonts w:eastAsia="Times New Roman" w:cs="Calibri"/>
                <w:color w:val="000000"/>
                <w:sz w:val="16"/>
                <w:szCs w:val="16"/>
                <w:lang w:eastAsia="nl-NL"/>
              </w:rPr>
              <w:t>8</w:t>
            </w:r>
          </w:p>
        </w:tc>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3D0CA" w14:textId="77777777" w:rsidR="00E90521" w:rsidRDefault="00E90521" w:rsidP="00F4630E">
            <w:pPr>
              <w:pStyle w:val="Standard"/>
              <w:rPr>
                <w:rFonts w:eastAsia="Times New Roman" w:cs="Calibri"/>
                <w:color w:val="000000"/>
                <w:sz w:val="16"/>
                <w:szCs w:val="16"/>
                <w:lang w:eastAsia="nl-NL"/>
              </w:rPr>
            </w:pPr>
            <w:r>
              <w:rPr>
                <w:rFonts w:eastAsia="Times New Roman" w:cs="Calibri"/>
                <w:color w:val="000000"/>
                <w:sz w:val="16"/>
                <w:szCs w:val="16"/>
                <w:lang w:eastAsia="nl-NL"/>
              </w:rPr>
              <w:t>Al jaren proberen we het (armoede) netwerk te verbeteren</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7D91DA" w14:textId="77777777" w:rsidR="00E90521" w:rsidRDefault="00E90521" w:rsidP="00F4630E">
            <w:pPr>
              <w:pStyle w:val="Standard"/>
              <w:jc w:val="center"/>
              <w:rPr>
                <w:rFonts w:eastAsia="Times New Roman"/>
                <w:color w:val="000000"/>
              </w:rPr>
            </w:pPr>
          </w:p>
        </w:tc>
        <w:tc>
          <w:tcPr>
            <w:tcW w:w="2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512214" w14:textId="77777777" w:rsidR="00E90521" w:rsidRDefault="00E90521" w:rsidP="00F4630E">
            <w:pPr>
              <w:pStyle w:val="Standard"/>
              <w:rPr>
                <w:rFonts w:eastAsia="Times New Roman" w:cs="Calibri"/>
                <w:color w:val="000000"/>
                <w:sz w:val="16"/>
                <w:szCs w:val="16"/>
                <w:lang w:eastAsia="nl-NL"/>
              </w:rPr>
            </w:pPr>
            <w:r>
              <w:rPr>
                <w:rFonts w:eastAsia="Times New Roman" w:cs="Calibri"/>
                <w:color w:val="000000"/>
                <w:sz w:val="16"/>
                <w:szCs w:val="16"/>
                <w:lang w:eastAsia="nl-NL"/>
              </w:rPr>
              <w:t>Zie ook 1</w:t>
            </w:r>
          </w:p>
        </w:tc>
      </w:tr>
      <w:tr w:rsidR="00E90521" w14:paraId="14D15A3A" w14:textId="77777777" w:rsidTr="00F4630E">
        <w:tc>
          <w:tcPr>
            <w:tcW w:w="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A6603B" w14:textId="77777777" w:rsidR="00E90521" w:rsidRDefault="00E90521" w:rsidP="00F4630E">
            <w:pPr>
              <w:pStyle w:val="Standard"/>
              <w:jc w:val="right"/>
              <w:rPr>
                <w:rFonts w:eastAsia="Times New Roman" w:cs="Calibri"/>
                <w:color w:val="000000"/>
                <w:sz w:val="16"/>
                <w:szCs w:val="16"/>
                <w:lang w:eastAsia="nl-NL"/>
              </w:rPr>
            </w:pPr>
            <w:r>
              <w:rPr>
                <w:rFonts w:eastAsia="Times New Roman" w:cs="Calibri"/>
                <w:color w:val="000000"/>
                <w:sz w:val="16"/>
                <w:szCs w:val="16"/>
                <w:lang w:eastAsia="nl-NL"/>
              </w:rPr>
              <w:t>9</w:t>
            </w:r>
          </w:p>
        </w:tc>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C68297" w14:textId="77777777" w:rsidR="00E90521" w:rsidRDefault="00E90521" w:rsidP="00F4630E">
            <w:pPr>
              <w:pStyle w:val="Standard"/>
              <w:rPr>
                <w:sz w:val="16"/>
                <w:szCs w:val="16"/>
              </w:rPr>
            </w:pPr>
            <w:r>
              <w:rPr>
                <w:sz w:val="16"/>
                <w:szCs w:val="16"/>
              </w:rPr>
              <w:t>Onderzoeken of er extra uitgiftepunten en contactpunten gerealiseerd kunnen</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8C9574" w14:textId="77777777" w:rsidR="00E90521" w:rsidRDefault="00E90521" w:rsidP="00F4630E">
            <w:pPr>
              <w:pStyle w:val="Standard"/>
              <w:jc w:val="center"/>
              <w:rPr>
                <w:rFonts w:eastAsia="Times New Roman"/>
                <w:color w:val="000000"/>
              </w:rPr>
            </w:pPr>
          </w:p>
        </w:tc>
        <w:tc>
          <w:tcPr>
            <w:tcW w:w="2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4E3844" w14:textId="77777777" w:rsidR="00E90521" w:rsidRDefault="00E90521" w:rsidP="00F4630E">
            <w:pPr>
              <w:pStyle w:val="Standard"/>
              <w:rPr>
                <w:rFonts w:eastAsia="Times New Roman" w:cs="Calibri"/>
                <w:color w:val="000000"/>
                <w:sz w:val="16"/>
                <w:szCs w:val="16"/>
                <w:lang w:eastAsia="nl-NL"/>
              </w:rPr>
            </w:pPr>
            <w:r>
              <w:rPr>
                <w:rFonts w:eastAsia="Times New Roman" w:cs="Calibri"/>
                <w:color w:val="000000"/>
                <w:sz w:val="16"/>
                <w:szCs w:val="16"/>
                <w:lang w:eastAsia="nl-NL"/>
              </w:rPr>
              <w:t>Bijvoorbeeld in de Wiken en de Trisken</w:t>
            </w:r>
          </w:p>
        </w:tc>
      </w:tr>
      <w:tr w:rsidR="00E90521" w14:paraId="48B54113" w14:textId="77777777" w:rsidTr="00F4630E">
        <w:tc>
          <w:tcPr>
            <w:tcW w:w="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7F2E86" w14:textId="77777777" w:rsidR="00E90521" w:rsidRDefault="00E90521" w:rsidP="00F4630E">
            <w:pPr>
              <w:pStyle w:val="Standard"/>
              <w:jc w:val="center"/>
              <w:rPr>
                <w:rFonts w:eastAsia="Times New Roman" w:cs="Calibri"/>
                <w:color w:val="000000"/>
                <w:sz w:val="16"/>
                <w:szCs w:val="16"/>
                <w:lang w:eastAsia="nl-NL"/>
              </w:rPr>
            </w:pPr>
            <w:r>
              <w:rPr>
                <w:rFonts w:eastAsia="Times New Roman" w:cs="Calibri"/>
                <w:color w:val="000000"/>
                <w:sz w:val="16"/>
                <w:szCs w:val="16"/>
                <w:lang w:eastAsia="nl-NL"/>
              </w:rPr>
              <w:t>10</w:t>
            </w:r>
          </w:p>
        </w:tc>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28A126" w14:textId="77777777" w:rsidR="00E90521" w:rsidRDefault="00E90521" w:rsidP="00F4630E">
            <w:pPr>
              <w:pStyle w:val="Standard"/>
              <w:rPr>
                <w:rFonts w:eastAsia="Times New Roman" w:cs="Calibri"/>
                <w:color w:val="000000"/>
                <w:sz w:val="16"/>
                <w:szCs w:val="16"/>
                <w:lang w:eastAsia="nl-NL"/>
              </w:rPr>
            </w:pPr>
            <w:r>
              <w:rPr>
                <w:rFonts w:eastAsia="Times New Roman" w:cs="Calibri"/>
                <w:color w:val="000000"/>
                <w:sz w:val="16"/>
                <w:szCs w:val="16"/>
                <w:lang w:eastAsia="nl-NL"/>
              </w:rPr>
              <w:t>Voorraadbeheer verbeteren</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BAF9CF" w14:textId="77777777" w:rsidR="00E90521" w:rsidRDefault="00E90521" w:rsidP="00F4630E">
            <w:pPr>
              <w:pStyle w:val="Standard"/>
              <w:jc w:val="center"/>
              <w:rPr>
                <w:rFonts w:eastAsia="Times New Roman"/>
                <w:color w:val="000000"/>
              </w:rPr>
            </w:pPr>
          </w:p>
        </w:tc>
        <w:tc>
          <w:tcPr>
            <w:tcW w:w="2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0E4D39" w14:textId="77777777" w:rsidR="00E90521" w:rsidRDefault="00E90521" w:rsidP="00F4630E">
            <w:pPr>
              <w:pStyle w:val="Standard"/>
              <w:rPr>
                <w:rFonts w:eastAsia="Times New Roman" w:cs="Calibri"/>
                <w:color w:val="000000"/>
                <w:sz w:val="16"/>
                <w:szCs w:val="16"/>
                <w:lang w:eastAsia="nl-NL"/>
              </w:rPr>
            </w:pPr>
            <w:r>
              <w:rPr>
                <w:rFonts w:eastAsia="Times New Roman" w:cs="Calibri"/>
                <w:color w:val="000000"/>
                <w:sz w:val="16"/>
                <w:szCs w:val="16"/>
                <w:lang w:eastAsia="nl-NL"/>
              </w:rPr>
              <w:t>Beneden: uitdeling, boven: lange termijn</w:t>
            </w:r>
          </w:p>
        </w:tc>
      </w:tr>
      <w:tr w:rsidR="00E90521" w14:paraId="7599790E" w14:textId="77777777" w:rsidTr="00F4630E">
        <w:tc>
          <w:tcPr>
            <w:tcW w:w="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8E46AC" w14:textId="77777777" w:rsidR="00E90521" w:rsidRDefault="00E90521" w:rsidP="00F4630E">
            <w:pPr>
              <w:pStyle w:val="Standard"/>
              <w:jc w:val="right"/>
              <w:rPr>
                <w:rFonts w:eastAsia="Times New Roman" w:cs="Calibri"/>
                <w:color w:val="000000"/>
                <w:sz w:val="16"/>
                <w:szCs w:val="16"/>
                <w:lang w:eastAsia="nl-NL"/>
              </w:rPr>
            </w:pPr>
            <w:r>
              <w:rPr>
                <w:rFonts w:eastAsia="Times New Roman" w:cs="Calibri"/>
                <w:color w:val="000000"/>
                <w:sz w:val="16"/>
                <w:szCs w:val="16"/>
                <w:lang w:eastAsia="nl-NL"/>
              </w:rPr>
              <w:t>11</w:t>
            </w:r>
          </w:p>
        </w:tc>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3A2D58" w14:textId="77777777" w:rsidR="00E90521" w:rsidRDefault="00E90521" w:rsidP="00F4630E">
            <w:pPr>
              <w:pStyle w:val="Standard"/>
              <w:rPr>
                <w:rFonts w:eastAsia="Times New Roman" w:cs="Calibri"/>
                <w:color w:val="000000"/>
                <w:sz w:val="16"/>
                <w:szCs w:val="16"/>
                <w:lang w:eastAsia="nl-NL"/>
              </w:rPr>
            </w:pPr>
            <w:r>
              <w:rPr>
                <w:rFonts w:eastAsia="Times New Roman" w:cs="Calibri"/>
                <w:color w:val="000000"/>
                <w:sz w:val="16"/>
                <w:szCs w:val="16"/>
                <w:lang w:eastAsia="nl-NL"/>
              </w:rPr>
              <w:t>Creëren meer zelfstandige werkwijze van de vrijwilligers</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EA625C" w14:textId="77777777" w:rsidR="00E90521" w:rsidRDefault="00E90521" w:rsidP="00F4630E">
            <w:pPr>
              <w:pStyle w:val="Standard"/>
              <w:jc w:val="center"/>
              <w:rPr>
                <w:rFonts w:eastAsia="Times New Roman"/>
                <w:color w:val="000000"/>
              </w:rPr>
            </w:pPr>
          </w:p>
        </w:tc>
        <w:tc>
          <w:tcPr>
            <w:tcW w:w="2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CC31A6" w14:textId="77777777" w:rsidR="00E90521" w:rsidRDefault="00E90521" w:rsidP="00F4630E">
            <w:pPr>
              <w:pStyle w:val="Standard"/>
              <w:rPr>
                <w:rFonts w:eastAsia="Times New Roman"/>
                <w:color w:val="000000"/>
              </w:rPr>
            </w:pPr>
          </w:p>
        </w:tc>
      </w:tr>
    </w:tbl>
    <w:p w14:paraId="1BC6006E" w14:textId="77777777" w:rsidR="00E90521" w:rsidRDefault="00E90521" w:rsidP="00E90521">
      <w:pPr>
        <w:pStyle w:val="Standard"/>
        <w:shd w:val="clear" w:color="auto" w:fill="FFFFFF"/>
        <w:spacing w:after="0"/>
      </w:pPr>
      <w:r>
        <w:t xml:space="preserve"> </w:t>
      </w:r>
    </w:p>
    <w:p w14:paraId="1A23D51C" w14:textId="77777777" w:rsidR="00E90521" w:rsidRDefault="00E90521">
      <w:pPr>
        <w:spacing w:before="0" w:after="160" w:line="259" w:lineRule="auto"/>
        <w:rPr>
          <w:rFonts w:eastAsiaTheme="majorEastAsia" w:cstheme="minorHAnsi"/>
          <w:b/>
          <w:bCs/>
          <w:sz w:val="32"/>
          <w:szCs w:val="32"/>
          <w:lang w:eastAsia="en-US"/>
        </w:rPr>
      </w:pPr>
      <w:r>
        <w:rPr>
          <w:rFonts w:cstheme="minorHAnsi"/>
          <w:b/>
          <w:bCs/>
        </w:rPr>
        <w:br w:type="page"/>
      </w:r>
    </w:p>
    <w:p w14:paraId="7CD0BE49" w14:textId="1897FF24" w:rsidR="00B17EE7" w:rsidRDefault="00306B23" w:rsidP="004E27C7">
      <w:pPr>
        <w:pStyle w:val="Kop1"/>
        <w:spacing w:before="0" w:line="240" w:lineRule="auto"/>
        <w:rPr>
          <w:rFonts w:asciiTheme="minorHAnsi" w:hAnsiTheme="minorHAnsi" w:cstheme="minorHAnsi"/>
          <w:b/>
          <w:bCs/>
          <w:color w:val="auto"/>
        </w:rPr>
      </w:pPr>
      <w:bookmarkStart w:id="141" w:name="_Toc187574062"/>
      <w:r w:rsidRPr="00306B23">
        <w:rPr>
          <w:rFonts w:asciiTheme="minorHAnsi" w:hAnsiTheme="minorHAnsi" w:cstheme="minorHAnsi"/>
          <w:b/>
          <w:bCs/>
          <w:color w:val="auto"/>
        </w:rPr>
        <w:t xml:space="preserve">Bijlage 1; Voedselbank Smallingerland, </w:t>
      </w:r>
      <w:r w:rsidR="00493FDB">
        <w:rPr>
          <w:rFonts w:asciiTheme="minorHAnsi" w:hAnsiTheme="minorHAnsi" w:cstheme="minorHAnsi"/>
          <w:b/>
          <w:bCs/>
          <w:color w:val="auto"/>
        </w:rPr>
        <w:t>januari 202</w:t>
      </w:r>
      <w:r w:rsidR="007F5B92">
        <w:rPr>
          <w:rFonts w:asciiTheme="minorHAnsi" w:hAnsiTheme="minorHAnsi" w:cstheme="minorHAnsi"/>
          <w:b/>
          <w:bCs/>
          <w:color w:val="auto"/>
        </w:rPr>
        <w:t>5</w:t>
      </w:r>
      <w:bookmarkEnd w:id="141"/>
    </w:p>
    <w:p w14:paraId="15F36049" w14:textId="359CE154" w:rsidR="00306B23" w:rsidRDefault="00E90521" w:rsidP="00E90521">
      <w:pPr>
        <w:rPr>
          <w:lang w:eastAsia="en-US"/>
        </w:rPr>
      </w:pPr>
      <w:r w:rsidRPr="00E90521">
        <w:rPr>
          <w:noProof/>
        </w:rPr>
        <w:drawing>
          <wp:inline distT="0" distB="0" distL="0" distR="0" wp14:anchorId="33597A6A" wp14:editId="42075B3A">
            <wp:extent cx="5423126" cy="8119872"/>
            <wp:effectExtent l="0" t="0" r="6350" b="0"/>
            <wp:docPr id="1590657866" name="Afbeelding 1" descr="Afbeelding met tekst, schermopname,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57866" name="Afbeelding 1" descr="Afbeelding met tekst, schermopname, diagram, Lettertype&#10;&#10;Automatisch gegenereerde beschrijving"/>
                    <pic:cNvPicPr/>
                  </pic:nvPicPr>
                  <pic:blipFill>
                    <a:blip r:embed="rId20"/>
                    <a:stretch>
                      <a:fillRect/>
                    </a:stretch>
                  </pic:blipFill>
                  <pic:spPr>
                    <a:xfrm>
                      <a:off x="0" y="0"/>
                      <a:ext cx="5453472" cy="8165308"/>
                    </a:xfrm>
                    <a:prstGeom prst="rect">
                      <a:avLst/>
                    </a:prstGeom>
                  </pic:spPr>
                </pic:pic>
              </a:graphicData>
            </a:graphic>
          </wp:inline>
        </w:drawing>
      </w:r>
      <w:r w:rsidR="005E7CB4" w:rsidRPr="005E7CB4">
        <w:rPr>
          <w:noProof/>
        </w:rPr>
        <w:t xml:space="preserve"> </w:t>
      </w:r>
    </w:p>
    <w:p w14:paraId="169B38D4" w14:textId="3ACBFC81" w:rsidR="00306B23" w:rsidRPr="00306B23" w:rsidRDefault="00306B23" w:rsidP="00B02CC8">
      <w:pPr>
        <w:spacing w:before="0" w:after="0"/>
        <w:rPr>
          <w:lang w:eastAsia="en-US"/>
        </w:rPr>
      </w:pPr>
    </w:p>
    <w:sectPr w:rsidR="00306B23" w:rsidRPr="00306B23" w:rsidSect="000F3122">
      <w:headerReference w:type="default" r:id="rId21"/>
      <w:footerReference w:type="default" r:id="rId22"/>
      <w:pgSz w:w="11906" w:h="16838"/>
      <w:pgMar w:top="1701" w:right="1418" w:bottom="1418" w:left="1418" w:header="1021"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0" w:author="Ruud Schaake" w:date="2024-11-29T15:27:00Z" w:initials="RS">
    <w:p w14:paraId="6E23E2BB" w14:textId="77777777" w:rsidR="006E4C3C" w:rsidRDefault="006E4C3C" w:rsidP="006E4C3C">
      <w:pPr>
        <w:pStyle w:val="Tekstopmerking"/>
      </w:pPr>
      <w:r>
        <w:rPr>
          <w:rStyle w:val="Verwijzingopmerking"/>
        </w:rPr>
        <w:annotationRef/>
      </w:r>
      <w:r>
        <w:t>Dit stuk staat ook in het Beleidsplan. Daarom hier aanpassen na akkoord voor het Beleidsplan.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23E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A54D4C" w16cex:dateUtc="2024-11-29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23E2BB" w16cid:durableId="65A54D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BDCFF" w14:textId="77777777" w:rsidR="0040053E" w:rsidRDefault="0040053E" w:rsidP="00E47B9A">
      <w:pPr>
        <w:spacing w:before="0" w:after="0"/>
      </w:pPr>
      <w:r>
        <w:separator/>
      </w:r>
    </w:p>
  </w:endnote>
  <w:endnote w:type="continuationSeparator" w:id="0">
    <w:p w14:paraId="13C2FE5F" w14:textId="77777777" w:rsidR="0040053E" w:rsidRDefault="0040053E" w:rsidP="00E47B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3604188"/>
      <w:docPartObj>
        <w:docPartGallery w:val="Page Numbers (Bottom of Page)"/>
        <w:docPartUnique/>
      </w:docPartObj>
    </w:sdtPr>
    <w:sdtContent>
      <w:sdt>
        <w:sdtPr>
          <w:id w:val="-1769616900"/>
          <w:docPartObj>
            <w:docPartGallery w:val="Page Numbers (Top of Page)"/>
            <w:docPartUnique/>
          </w:docPartObj>
        </w:sdtPr>
        <w:sdtContent>
          <w:p w14:paraId="3F486131" w14:textId="6EAE2132" w:rsidR="00EA0148" w:rsidRDefault="00EA0148">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6CC8CF9" w14:textId="6A461B35" w:rsidR="00E47B9A" w:rsidRPr="00EA0148" w:rsidRDefault="007D3CF4" w:rsidP="00E47B9A">
    <w:pPr>
      <w:pStyle w:val="Voettekst"/>
      <w:pBdr>
        <w:top w:val="single" w:sz="4" w:space="1" w:color="auto"/>
      </w:pBdr>
      <w:rPr>
        <w:sz w:val="16"/>
        <w:szCs w:val="16"/>
      </w:rPr>
    </w:pPr>
    <w:r>
      <w:rPr>
        <w:sz w:val="16"/>
        <w:szCs w:val="16"/>
      </w:rPr>
      <w:t>Jaarverslag Voedselbank Smallingerland</w:t>
    </w:r>
    <w:r w:rsidR="00EA0148" w:rsidRPr="00EA0148">
      <w:rPr>
        <w:sz w:val="16"/>
        <w:szCs w:val="16"/>
      </w:rPr>
      <w:tab/>
    </w:r>
    <w:r>
      <w:rPr>
        <w:sz w:val="16"/>
        <w:szCs w:val="16"/>
      </w:rPr>
      <w:t>Januari 202</w:t>
    </w:r>
    <w:r w:rsidR="00BE54A8">
      <w:rPr>
        <w:sz w:val="16"/>
        <w:szCs w:val="16"/>
      </w:rPr>
      <w:t>5</w:t>
    </w:r>
    <w:r w:rsidR="00EA0148">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6D220" w14:textId="77777777" w:rsidR="0040053E" w:rsidRDefault="0040053E" w:rsidP="00E47B9A">
      <w:pPr>
        <w:spacing w:before="0" w:after="0"/>
      </w:pPr>
      <w:r>
        <w:separator/>
      </w:r>
    </w:p>
  </w:footnote>
  <w:footnote w:type="continuationSeparator" w:id="0">
    <w:p w14:paraId="6DADE6B4" w14:textId="77777777" w:rsidR="0040053E" w:rsidRDefault="0040053E" w:rsidP="00E47B9A">
      <w:pPr>
        <w:spacing w:before="0" w:after="0"/>
      </w:pPr>
      <w:r>
        <w:continuationSeparator/>
      </w:r>
    </w:p>
  </w:footnote>
  <w:footnote w:id="1">
    <w:p w14:paraId="2EF12B15" w14:textId="0ECCFCC5" w:rsidR="007D3CF4" w:rsidRPr="008368EC" w:rsidRDefault="007D3CF4" w:rsidP="007D3CF4">
      <w:pPr>
        <w:shd w:val="clear" w:color="auto" w:fill="FFFFFF"/>
        <w:spacing w:after="0"/>
        <w:textAlignment w:val="baseline"/>
        <w:rPr>
          <w:rFonts w:eastAsia="Times New Roman" w:cstheme="minorHAnsi"/>
          <w:i/>
          <w:iCs/>
          <w:sz w:val="16"/>
          <w:szCs w:val="16"/>
          <w:lang w:eastAsia="nl-NL"/>
        </w:rPr>
      </w:pPr>
      <w:r>
        <w:rPr>
          <w:rStyle w:val="Voetnootmarkering"/>
        </w:rPr>
        <w:footnoteRef/>
      </w:r>
      <w:r>
        <w:t xml:space="preserve"> </w:t>
      </w:r>
      <w:r w:rsidRPr="004E3E2A">
        <w:rPr>
          <w:rFonts w:eastAsia="Times New Roman" w:cstheme="minorHAnsi"/>
          <w:i/>
          <w:iCs/>
          <w:sz w:val="16"/>
          <w:szCs w:val="16"/>
          <w:lang w:eastAsia="nl-NL"/>
        </w:rPr>
        <w:t xml:space="preserve">Een bestuurslid kan alleen worden benoemd als hij/zij een Verklaring </w:t>
      </w:r>
      <w:r w:rsidR="0029406E" w:rsidRPr="004E3E2A">
        <w:rPr>
          <w:rFonts w:eastAsia="Times New Roman" w:cstheme="minorHAnsi"/>
          <w:i/>
          <w:iCs/>
          <w:sz w:val="16"/>
          <w:szCs w:val="16"/>
          <w:lang w:eastAsia="nl-NL"/>
        </w:rPr>
        <w:t>Over</w:t>
      </w:r>
      <w:r w:rsidRPr="004E3E2A">
        <w:rPr>
          <w:rFonts w:eastAsia="Times New Roman" w:cstheme="minorHAnsi"/>
          <w:i/>
          <w:iCs/>
          <w:sz w:val="16"/>
          <w:szCs w:val="16"/>
          <w:lang w:eastAsia="nl-NL"/>
        </w:rPr>
        <w:t xml:space="preserve"> Gedrag (VOG) heeft ingeleverd.</w:t>
      </w:r>
      <w:r w:rsidRPr="007B25A0">
        <w:rPr>
          <w:rFonts w:eastAsia="Times New Roman" w:cstheme="minorHAnsi"/>
          <w:i/>
          <w:iCs/>
          <w:sz w:val="24"/>
          <w:szCs w:val="24"/>
          <w:lang w:eastAsia="nl-NL"/>
        </w:rPr>
        <w:t xml:space="preserve"> </w:t>
      </w:r>
    </w:p>
    <w:p w14:paraId="750E9CAB" w14:textId="77777777" w:rsidR="007D3CF4" w:rsidRPr="008368EC" w:rsidRDefault="007D3CF4" w:rsidP="007D3CF4">
      <w:pPr>
        <w:pStyle w:val="Voetnoottekst"/>
        <w:rPr>
          <w:sz w:val="16"/>
          <w:szCs w:val="16"/>
        </w:rPr>
      </w:pPr>
    </w:p>
  </w:footnote>
  <w:footnote w:id="2">
    <w:p w14:paraId="463BA3DE" w14:textId="77777777" w:rsidR="007D3CF4" w:rsidRPr="008368EC" w:rsidRDefault="007D3CF4" w:rsidP="007D3CF4">
      <w:pPr>
        <w:pStyle w:val="Geenafstand"/>
        <w:rPr>
          <w:rFonts w:cstheme="minorHAnsi"/>
          <w:sz w:val="24"/>
          <w:szCs w:val="24"/>
          <w:lang w:eastAsia="nl-NL"/>
        </w:rPr>
      </w:pPr>
      <w:r>
        <w:rPr>
          <w:rStyle w:val="Voetnootmarkering"/>
        </w:rPr>
        <w:footnoteRef/>
      </w:r>
      <w:r>
        <w:t xml:space="preserve"> </w:t>
      </w:r>
      <w:r w:rsidRPr="004E3E2A">
        <w:rPr>
          <w:rFonts w:cstheme="minorHAnsi"/>
          <w:i/>
          <w:iCs/>
          <w:sz w:val="16"/>
          <w:szCs w:val="16"/>
          <w:lang w:eastAsia="nl-NL"/>
        </w:rPr>
        <w:t>De Voedselbank Smallingerland is een ANBI gecertificeerde instelling, hetgeen betekent dat giften en donaties aftrekbaar zijn van de Belasting.</w:t>
      </w:r>
    </w:p>
    <w:p w14:paraId="790A4ED1" w14:textId="77777777" w:rsidR="007D3CF4" w:rsidRPr="008368EC" w:rsidRDefault="007D3CF4" w:rsidP="007D3CF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84BD" w14:textId="725FE184" w:rsidR="00E47B9A" w:rsidRDefault="00E72BF1">
    <w:pPr>
      <w:pStyle w:val="Koptekst"/>
    </w:pPr>
    <w:r>
      <w:rPr>
        <w:rFonts w:eastAsiaTheme="minorHAnsi"/>
        <w:noProof/>
        <w:sz w:val="22"/>
        <w:szCs w:val="22"/>
        <w:lang w:eastAsia="en-US"/>
      </w:rPr>
      <w:drawing>
        <wp:anchor distT="0" distB="0" distL="114300" distR="114300" simplePos="0" relativeHeight="251657728" behindDoc="0" locked="0" layoutInCell="1" allowOverlap="1" wp14:anchorId="189A91AB" wp14:editId="5363FFEE">
          <wp:simplePos x="0" y="0"/>
          <wp:positionH relativeFrom="column">
            <wp:posOffset>-449286</wp:posOffset>
          </wp:positionH>
          <wp:positionV relativeFrom="paragraph">
            <wp:posOffset>-30660</wp:posOffset>
          </wp:positionV>
          <wp:extent cx="2146721" cy="456730"/>
          <wp:effectExtent l="0" t="0" r="6350" b="63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231" cy="4598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605418E7" wp14:editId="78231566">
          <wp:simplePos x="0" y="0"/>
          <wp:positionH relativeFrom="page">
            <wp:posOffset>-254336</wp:posOffset>
          </wp:positionH>
          <wp:positionV relativeFrom="paragraph">
            <wp:posOffset>-633196</wp:posOffset>
          </wp:positionV>
          <wp:extent cx="7834630" cy="9983798"/>
          <wp:effectExtent l="0" t="0" r="0" b="0"/>
          <wp:wrapNone/>
          <wp:docPr id="5" name="Afbeelding 5" descr="Afbeelding met teks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afel&#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7837236" cy="99871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34C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6B7AD8"/>
    <w:multiLevelType w:val="hybridMultilevel"/>
    <w:tmpl w:val="214477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A40BC3"/>
    <w:multiLevelType w:val="hybridMultilevel"/>
    <w:tmpl w:val="D2F0E4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CE46C4"/>
    <w:multiLevelType w:val="hybridMultilevel"/>
    <w:tmpl w:val="2EC243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0151A6"/>
    <w:multiLevelType w:val="hybridMultilevel"/>
    <w:tmpl w:val="185E24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2D2564"/>
    <w:multiLevelType w:val="multilevel"/>
    <w:tmpl w:val="BC06EB2C"/>
    <w:lvl w:ilvl="0">
      <w:start w:val="4"/>
      <w:numFmt w:val="decimal"/>
      <w:lvlText w:val="%1."/>
      <w:lvlJc w:val="left"/>
      <w:pPr>
        <w:ind w:left="720" w:hanging="360"/>
      </w:pPr>
      <w:rPr>
        <w:rFonts w:hint="default"/>
      </w:rPr>
    </w:lvl>
    <w:lvl w:ilvl="1">
      <w:start w:val="3"/>
      <w:numFmt w:val="decimal"/>
      <w:isLgl/>
      <w:lvlText w:val="%1.%2"/>
      <w:lvlJc w:val="left"/>
      <w:pPr>
        <w:ind w:left="1211"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E6D582B"/>
    <w:multiLevelType w:val="hybridMultilevel"/>
    <w:tmpl w:val="51F6E3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477D16"/>
    <w:multiLevelType w:val="hybridMultilevel"/>
    <w:tmpl w:val="1EC03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F65429"/>
    <w:multiLevelType w:val="hybridMultilevel"/>
    <w:tmpl w:val="E536C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3B3D10"/>
    <w:multiLevelType w:val="hybridMultilevel"/>
    <w:tmpl w:val="B596D1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44C6800"/>
    <w:multiLevelType w:val="hybridMultilevel"/>
    <w:tmpl w:val="4F0A8A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A07652"/>
    <w:multiLevelType w:val="hybridMultilevel"/>
    <w:tmpl w:val="02584E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8D7659"/>
    <w:multiLevelType w:val="multilevel"/>
    <w:tmpl w:val="F2EC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8E7ED6"/>
    <w:multiLevelType w:val="hybridMultilevel"/>
    <w:tmpl w:val="544C5B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9C600C"/>
    <w:multiLevelType w:val="hybridMultilevel"/>
    <w:tmpl w:val="083418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797EC3"/>
    <w:multiLevelType w:val="hybridMultilevel"/>
    <w:tmpl w:val="408C8B4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DF27192"/>
    <w:multiLevelType w:val="hybridMultilevel"/>
    <w:tmpl w:val="8A36D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6D2B13"/>
    <w:multiLevelType w:val="hybridMultilevel"/>
    <w:tmpl w:val="8BE2D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D76C03"/>
    <w:multiLevelType w:val="hybridMultilevel"/>
    <w:tmpl w:val="EDB4D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33015DC"/>
    <w:multiLevelType w:val="hybridMultilevel"/>
    <w:tmpl w:val="98A0DA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E13A19"/>
    <w:multiLevelType w:val="hybridMultilevel"/>
    <w:tmpl w:val="0518B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2B177B"/>
    <w:multiLevelType w:val="multilevel"/>
    <w:tmpl w:val="61C0941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2C1645"/>
    <w:multiLevelType w:val="hybridMultilevel"/>
    <w:tmpl w:val="2FFEA6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B08636E"/>
    <w:multiLevelType w:val="hybridMultilevel"/>
    <w:tmpl w:val="7FA68CF6"/>
    <w:lvl w:ilvl="0" w:tplc="04130001">
      <w:start w:val="1"/>
      <w:numFmt w:val="bullet"/>
      <w:lvlText w:val=""/>
      <w:lvlJc w:val="left"/>
      <w:pPr>
        <w:ind w:left="720" w:hanging="360"/>
      </w:pPr>
      <w:rPr>
        <w:rFonts w:ascii="Symbol" w:hAnsi="Symbol" w:hint="default"/>
      </w:rPr>
    </w:lvl>
    <w:lvl w:ilvl="1" w:tplc="0413000B">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1ED6D76"/>
    <w:multiLevelType w:val="hybridMultilevel"/>
    <w:tmpl w:val="7638DE42"/>
    <w:lvl w:ilvl="0" w:tplc="0413000F">
      <w:numFmt w:val="decimal"/>
      <w:lvlText w:val="%1."/>
      <w:lvlJc w:val="left"/>
      <w:pPr>
        <w:ind w:left="720" w:hanging="360"/>
      </w:pPr>
      <w:rPr>
        <w:rFonts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35316D3"/>
    <w:multiLevelType w:val="hybridMultilevel"/>
    <w:tmpl w:val="8B50E5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6F5780B"/>
    <w:multiLevelType w:val="hybridMultilevel"/>
    <w:tmpl w:val="874E3E38"/>
    <w:lvl w:ilvl="0" w:tplc="5916310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7801015A"/>
    <w:multiLevelType w:val="multilevel"/>
    <w:tmpl w:val="267A62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1815634">
    <w:abstractNumId w:val="11"/>
  </w:num>
  <w:num w:numId="2" w16cid:durableId="2087997761">
    <w:abstractNumId w:val="6"/>
  </w:num>
  <w:num w:numId="3" w16cid:durableId="375348381">
    <w:abstractNumId w:val="13"/>
  </w:num>
  <w:num w:numId="4" w16cid:durableId="1275744042">
    <w:abstractNumId w:val="23"/>
  </w:num>
  <w:num w:numId="5" w16cid:durableId="1798794345">
    <w:abstractNumId w:val="24"/>
  </w:num>
  <w:num w:numId="6" w16cid:durableId="1524636730">
    <w:abstractNumId w:val="20"/>
  </w:num>
  <w:num w:numId="7" w16cid:durableId="625964967">
    <w:abstractNumId w:val="1"/>
  </w:num>
  <w:num w:numId="8" w16cid:durableId="673873689">
    <w:abstractNumId w:val="12"/>
  </w:num>
  <w:num w:numId="9" w16cid:durableId="1230919220">
    <w:abstractNumId w:val="3"/>
  </w:num>
  <w:num w:numId="10" w16cid:durableId="1392734468">
    <w:abstractNumId w:val="14"/>
  </w:num>
  <w:num w:numId="11" w16cid:durableId="891387515">
    <w:abstractNumId w:val="16"/>
  </w:num>
  <w:num w:numId="12" w16cid:durableId="1026753768">
    <w:abstractNumId w:val="9"/>
  </w:num>
  <w:num w:numId="13" w16cid:durableId="2013411485">
    <w:abstractNumId w:val="18"/>
  </w:num>
  <w:num w:numId="14" w16cid:durableId="991907512">
    <w:abstractNumId w:val="22"/>
  </w:num>
  <w:num w:numId="15" w16cid:durableId="1158769088">
    <w:abstractNumId w:val="0"/>
  </w:num>
  <w:num w:numId="16" w16cid:durableId="1052467174">
    <w:abstractNumId w:val="15"/>
  </w:num>
  <w:num w:numId="17" w16cid:durableId="1203253999">
    <w:abstractNumId w:val="2"/>
  </w:num>
  <w:num w:numId="18" w16cid:durableId="1608780585">
    <w:abstractNumId w:val="21"/>
  </w:num>
  <w:num w:numId="19" w16cid:durableId="526138325">
    <w:abstractNumId w:val="5"/>
  </w:num>
  <w:num w:numId="20" w16cid:durableId="1278098259">
    <w:abstractNumId w:val="25"/>
  </w:num>
  <w:num w:numId="21" w16cid:durableId="1009988802">
    <w:abstractNumId w:val="7"/>
  </w:num>
  <w:num w:numId="22" w16cid:durableId="251091914">
    <w:abstractNumId w:val="4"/>
  </w:num>
  <w:num w:numId="23" w16cid:durableId="1533417566">
    <w:abstractNumId w:val="19"/>
  </w:num>
  <w:num w:numId="24" w16cid:durableId="242882429">
    <w:abstractNumId w:val="10"/>
  </w:num>
  <w:num w:numId="25" w16cid:durableId="308444229">
    <w:abstractNumId w:val="17"/>
  </w:num>
  <w:num w:numId="26" w16cid:durableId="1554152221">
    <w:abstractNumId w:val="27"/>
  </w:num>
  <w:num w:numId="27" w16cid:durableId="503740508">
    <w:abstractNumId w:val="8"/>
  </w:num>
  <w:num w:numId="28" w16cid:durableId="192106553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ud Schaake">
    <w15:presenceInfo w15:providerId="AD" w15:userId="S::rschaake@voedselbanksmallingerland.nl::3e38f241-a366-459d-8157-d9ad96f23c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9A"/>
    <w:rsid w:val="0005005B"/>
    <w:rsid w:val="000576F0"/>
    <w:rsid w:val="00062ECB"/>
    <w:rsid w:val="00071E96"/>
    <w:rsid w:val="000A6064"/>
    <w:rsid w:val="000B6DEA"/>
    <w:rsid w:val="000C1A07"/>
    <w:rsid w:val="000F0F0C"/>
    <w:rsid w:val="000F3122"/>
    <w:rsid w:val="00101AB4"/>
    <w:rsid w:val="00103505"/>
    <w:rsid w:val="00104355"/>
    <w:rsid w:val="0012352D"/>
    <w:rsid w:val="001403F2"/>
    <w:rsid w:val="00157AA3"/>
    <w:rsid w:val="00160092"/>
    <w:rsid w:val="00161129"/>
    <w:rsid w:val="00161A84"/>
    <w:rsid w:val="0016404A"/>
    <w:rsid w:val="00175BB9"/>
    <w:rsid w:val="00181EE5"/>
    <w:rsid w:val="00197C79"/>
    <w:rsid w:val="001A053E"/>
    <w:rsid w:val="001B3F42"/>
    <w:rsid w:val="001B5992"/>
    <w:rsid w:val="001C3062"/>
    <w:rsid w:val="001C39CF"/>
    <w:rsid w:val="001C7E74"/>
    <w:rsid w:val="001D5322"/>
    <w:rsid w:val="001F2BF3"/>
    <w:rsid w:val="00201C5C"/>
    <w:rsid w:val="002044C8"/>
    <w:rsid w:val="00207FC8"/>
    <w:rsid w:val="00267D3D"/>
    <w:rsid w:val="0029406E"/>
    <w:rsid w:val="00294B89"/>
    <w:rsid w:val="002A0CF2"/>
    <w:rsid w:val="002C4D3F"/>
    <w:rsid w:val="002E55D7"/>
    <w:rsid w:val="002F4997"/>
    <w:rsid w:val="0030603E"/>
    <w:rsid w:val="00306B23"/>
    <w:rsid w:val="00307101"/>
    <w:rsid w:val="003153A8"/>
    <w:rsid w:val="0033062C"/>
    <w:rsid w:val="00330DFE"/>
    <w:rsid w:val="0034038B"/>
    <w:rsid w:val="00346E81"/>
    <w:rsid w:val="00392B0B"/>
    <w:rsid w:val="003E5DFC"/>
    <w:rsid w:val="0040053E"/>
    <w:rsid w:val="00427F18"/>
    <w:rsid w:val="00431F48"/>
    <w:rsid w:val="00433B63"/>
    <w:rsid w:val="00446531"/>
    <w:rsid w:val="00451C07"/>
    <w:rsid w:val="00462767"/>
    <w:rsid w:val="00476569"/>
    <w:rsid w:val="00480F80"/>
    <w:rsid w:val="00485068"/>
    <w:rsid w:val="0048673C"/>
    <w:rsid w:val="004933D9"/>
    <w:rsid w:val="00493FDB"/>
    <w:rsid w:val="00495AE9"/>
    <w:rsid w:val="004B6061"/>
    <w:rsid w:val="004C4640"/>
    <w:rsid w:val="004E27C7"/>
    <w:rsid w:val="004E3E2A"/>
    <w:rsid w:val="004F479A"/>
    <w:rsid w:val="0050408A"/>
    <w:rsid w:val="00514E05"/>
    <w:rsid w:val="00522B6B"/>
    <w:rsid w:val="005251C0"/>
    <w:rsid w:val="005252D7"/>
    <w:rsid w:val="005435CA"/>
    <w:rsid w:val="00570B54"/>
    <w:rsid w:val="005B18EB"/>
    <w:rsid w:val="005C7B84"/>
    <w:rsid w:val="005D38B3"/>
    <w:rsid w:val="005D536D"/>
    <w:rsid w:val="005E7CB4"/>
    <w:rsid w:val="005F6E4E"/>
    <w:rsid w:val="006151C6"/>
    <w:rsid w:val="006234F8"/>
    <w:rsid w:val="00636B0A"/>
    <w:rsid w:val="0065446C"/>
    <w:rsid w:val="00666DF5"/>
    <w:rsid w:val="00667463"/>
    <w:rsid w:val="006724CC"/>
    <w:rsid w:val="00684514"/>
    <w:rsid w:val="00684C4C"/>
    <w:rsid w:val="0068656E"/>
    <w:rsid w:val="006B6442"/>
    <w:rsid w:val="006C3373"/>
    <w:rsid w:val="006D1B65"/>
    <w:rsid w:val="006D4BC2"/>
    <w:rsid w:val="006E4C3C"/>
    <w:rsid w:val="006F44D5"/>
    <w:rsid w:val="00723004"/>
    <w:rsid w:val="007516EA"/>
    <w:rsid w:val="00777D4F"/>
    <w:rsid w:val="007814E1"/>
    <w:rsid w:val="00787E8C"/>
    <w:rsid w:val="0079786E"/>
    <w:rsid w:val="007B0DBD"/>
    <w:rsid w:val="007C2D76"/>
    <w:rsid w:val="007D0027"/>
    <w:rsid w:val="007D3CF4"/>
    <w:rsid w:val="007E1512"/>
    <w:rsid w:val="007E404C"/>
    <w:rsid w:val="007F3D7F"/>
    <w:rsid w:val="007F5B92"/>
    <w:rsid w:val="007F6BC5"/>
    <w:rsid w:val="00802758"/>
    <w:rsid w:val="00807508"/>
    <w:rsid w:val="00807818"/>
    <w:rsid w:val="008132E0"/>
    <w:rsid w:val="00822FA5"/>
    <w:rsid w:val="00826CDA"/>
    <w:rsid w:val="008368EC"/>
    <w:rsid w:val="00841B5F"/>
    <w:rsid w:val="008516AD"/>
    <w:rsid w:val="00870F49"/>
    <w:rsid w:val="0089369C"/>
    <w:rsid w:val="0089496E"/>
    <w:rsid w:val="008B0660"/>
    <w:rsid w:val="008D33BB"/>
    <w:rsid w:val="008E0D5A"/>
    <w:rsid w:val="008E0EE8"/>
    <w:rsid w:val="008E1570"/>
    <w:rsid w:val="008E374D"/>
    <w:rsid w:val="008E71C3"/>
    <w:rsid w:val="009038EE"/>
    <w:rsid w:val="0092376B"/>
    <w:rsid w:val="009748B5"/>
    <w:rsid w:val="009817AB"/>
    <w:rsid w:val="00986AC2"/>
    <w:rsid w:val="00990251"/>
    <w:rsid w:val="00995CEF"/>
    <w:rsid w:val="009B2DAC"/>
    <w:rsid w:val="009B3875"/>
    <w:rsid w:val="009D39A6"/>
    <w:rsid w:val="00A057EA"/>
    <w:rsid w:val="00A17C8D"/>
    <w:rsid w:val="00A22A64"/>
    <w:rsid w:val="00A36B83"/>
    <w:rsid w:val="00A420ED"/>
    <w:rsid w:val="00A73AFF"/>
    <w:rsid w:val="00A759E3"/>
    <w:rsid w:val="00A82DC9"/>
    <w:rsid w:val="00A939ED"/>
    <w:rsid w:val="00A96057"/>
    <w:rsid w:val="00AA3F50"/>
    <w:rsid w:val="00AB4B6E"/>
    <w:rsid w:val="00AD1C76"/>
    <w:rsid w:val="00AD61DF"/>
    <w:rsid w:val="00B02CC8"/>
    <w:rsid w:val="00B0496D"/>
    <w:rsid w:val="00B17EE7"/>
    <w:rsid w:val="00B32226"/>
    <w:rsid w:val="00B57F15"/>
    <w:rsid w:val="00B65903"/>
    <w:rsid w:val="00B8388E"/>
    <w:rsid w:val="00B91577"/>
    <w:rsid w:val="00B92A15"/>
    <w:rsid w:val="00B96D76"/>
    <w:rsid w:val="00BC4B31"/>
    <w:rsid w:val="00BD3C66"/>
    <w:rsid w:val="00BD42E4"/>
    <w:rsid w:val="00BE54A8"/>
    <w:rsid w:val="00BF0ECC"/>
    <w:rsid w:val="00BF18A9"/>
    <w:rsid w:val="00C024F4"/>
    <w:rsid w:val="00C1382A"/>
    <w:rsid w:val="00C25C14"/>
    <w:rsid w:val="00C33332"/>
    <w:rsid w:val="00C33FE8"/>
    <w:rsid w:val="00C44DA4"/>
    <w:rsid w:val="00C97585"/>
    <w:rsid w:val="00CA53C5"/>
    <w:rsid w:val="00CA5A7B"/>
    <w:rsid w:val="00CC50C7"/>
    <w:rsid w:val="00CE2234"/>
    <w:rsid w:val="00D0264A"/>
    <w:rsid w:val="00D02DBE"/>
    <w:rsid w:val="00D06543"/>
    <w:rsid w:val="00D16546"/>
    <w:rsid w:val="00D20C1A"/>
    <w:rsid w:val="00D2633B"/>
    <w:rsid w:val="00D37001"/>
    <w:rsid w:val="00D4417E"/>
    <w:rsid w:val="00D446F7"/>
    <w:rsid w:val="00D55619"/>
    <w:rsid w:val="00D67D3B"/>
    <w:rsid w:val="00D72ADE"/>
    <w:rsid w:val="00D92D8C"/>
    <w:rsid w:val="00DE04ED"/>
    <w:rsid w:val="00DF6848"/>
    <w:rsid w:val="00E00BCD"/>
    <w:rsid w:val="00E218DA"/>
    <w:rsid w:val="00E30BDA"/>
    <w:rsid w:val="00E31A7D"/>
    <w:rsid w:val="00E32791"/>
    <w:rsid w:val="00E47B9A"/>
    <w:rsid w:val="00E5107D"/>
    <w:rsid w:val="00E51A14"/>
    <w:rsid w:val="00E570F9"/>
    <w:rsid w:val="00E605B6"/>
    <w:rsid w:val="00E61788"/>
    <w:rsid w:val="00E72BF1"/>
    <w:rsid w:val="00E82759"/>
    <w:rsid w:val="00E8793F"/>
    <w:rsid w:val="00E90521"/>
    <w:rsid w:val="00E92E46"/>
    <w:rsid w:val="00EA0148"/>
    <w:rsid w:val="00EA0153"/>
    <w:rsid w:val="00EA3434"/>
    <w:rsid w:val="00EB4541"/>
    <w:rsid w:val="00EB6921"/>
    <w:rsid w:val="00ED7753"/>
    <w:rsid w:val="00EE0681"/>
    <w:rsid w:val="00F02F63"/>
    <w:rsid w:val="00F04B03"/>
    <w:rsid w:val="00F227F0"/>
    <w:rsid w:val="00F53C19"/>
    <w:rsid w:val="00F55664"/>
    <w:rsid w:val="00F557FF"/>
    <w:rsid w:val="00F568E6"/>
    <w:rsid w:val="00F64C8B"/>
    <w:rsid w:val="00F97A60"/>
    <w:rsid w:val="00FD0205"/>
    <w:rsid w:val="00FD0E37"/>
    <w:rsid w:val="00FD6C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C6C8C"/>
  <w15:chartTrackingRefBased/>
  <w15:docId w15:val="{D0D70ACA-C4B6-446C-AC57-F4490413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2759"/>
    <w:pPr>
      <w:spacing w:before="30" w:after="30" w:line="240" w:lineRule="auto"/>
    </w:pPr>
    <w:rPr>
      <w:rFonts w:eastAsiaTheme="minorEastAsia"/>
      <w:sz w:val="20"/>
      <w:szCs w:val="20"/>
      <w:lang w:eastAsia="ja-JP"/>
    </w:rPr>
  </w:style>
  <w:style w:type="paragraph" w:styleId="Kop1">
    <w:name w:val="heading 1"/>
    <w:basedOn w:val="Standaard"/>
    <w:next w:val="Standaard"/>
    <w:link w:val="Kop1Char"/>
    <w:uiPriority w:val="9"/>
    <w:qFormat/>
    <w:rsid w:val="00AA3F50"/>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Kop2">
    <w:name w:val="heading 2"/>
    <w:basedOn w:val="Standaard"/>
    <w:next w:val="Standaard"/>
    <w:link w:val="Kop2Char"/>
    <w:uiPriority w:val="9"/>
    <w:unhideWhenUsed/>
    <w:qFormat/>
    <w:rsid w:val="007D3CF4"/>
    <w:pPr>
      <w:keepNext/>
      <w:keepLines/>
      <w:spacing w:before="80" w:after="0"/>
      <w:outlineLvl w:val="1"/>
    </w:pPr>
    <w:rPr>
      <w:rFonts w:asciiTheme="majorHAnsi" w:eastAsiaTheme="majorEastAsia" w:hAnsiTheme="majorHAnsi" w:cstheme="majorBidi"/>
      <w:color w:val="404040" w:themeColor="text1" w:themeTint="BF"/>
      <w:sz w:val="28"/>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47B9A"/>
    <w:pPr>
      <w:tabs>
        <w:tab w:val="center" w:pos="4536"/>
        <w:tab w:val="right" w:pos="9072"/>
      </w:tabs>
      <w:spacing w:after="0"/>
    </w:pPr>
  </w:style>
  <w:style w:type="character" w:customStyle="1" w:styleId="KoptekstChar">
    <w:name w:val="Koptekst Char"/>
    <w:basedOn w:val="Standaardalinea-lettertype"/>
    <w:link w:val="Koptekst"/>
    <w:uiPriority w:val="99"/>
    <w:rsid w:val="00E47B9A"/>
  </w:style>
  <w:style w:type="paragraph" w:styleId="Voettekst">
    <w:name w:val="footer"/>
    <w:basedOn w:val="Standaard"/>
    <w:link w:val="VoettekstChar"/>
    <w:uiPriority w:val="99"/>
    <w:unhideWhenUsed/>
    <w:rsid w:val="00E47B9A"/>
    <w:pPr>
      <w:tabs>
        <w:tab w:val="center" w:pos="4536"/>
        <w:tab w:val="right" w:pos="9072"/>
      </w:tabs>
      <w:spacing w:after="0"/>
    </w:pPr>
  </w:style>
  <w:style w:type="character" w:customStyle="1" w:styleId="VoettekstChar">
    <w:name w:val="Voettekst Char"/>
    <w:basedOn w:val="Standaardalinea-lettertype"/>
    <w:link w:val="Voettekst"/>
    <w:uiPriority w:val="99"/>
    <w:rsid w:val="00E47B9A"/>
  </w:style>
  <w:style w:type="table" w:styleId="Tabelraster">
    <w:name w:val="Table Grid"/>
    <w:basedOn w:val="Standaardtabel"/>
    <w:uiPriority w:val="39"/>
    <w:rsid w:val="00E82759"/>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unhideWhenUsed/>
    <w:qFormat/>
    <w:rsid w:val="00E82759"/>
    <w:pPr>
      <w:ind w:left="720"/>
      <w:contextualSpacing/>
    </w:pPr>
  </w:style>
  <w:style w:type="character" w:styleId="Hyperlink">
    <w:name w:val="Hyperlink"/>
    <w:basedOn w:val="Standaardalinea-lettertype"/>
    <w:uiPriority w:val="99"/>
    <w:unhideWhenUsed/>
    <w:rsid w:val="00433B63"/>
    <w:rPr>
      <w:color w:val="0563C1" w:themeColor="hyperlink"/>
      <w:u w:val="single"/>
    </w:rPr>
  </w:style>
  <w:style w:type="character" w:customStyle="1" w:styleId="Kop1Char">
    <w:name w:val="Kop 1 Char"/>
    <w:basedOn w:val="Standaardalinea-lettertype"/>
    <w:link w:val="Kop1"/>
    <w:uiPriority w:val="9"/>
    <w:rsid w:val="00AA3F50"/>
    <w:rPr>
      <w:rFonts w:asciiTheme="majorHAnsi" w:eastAsiaTheme="majorEastAsia" w:hAnsiTheme="majorHAnsi" w:cstheme="majorBidi"/>
      <w:color w:val="2E74B5" w:themeColor="accent1" w:themeShade="BF"/>
      <w:sz w:val="32"/>
      <w:szCs w:val="32"/>
    </w:rPr>
  </w:style>
  <w:style w:type="character" w:styleId="Onopgelostemelding">
    <w:name w:val="Unresolved Mention"/>
    <w:basedOn w:val="Standaardalinea-lettertype"/>
    <w:uiPriority w:val="99"/>
    <w:semiHidden/>
    <w:unhideWhenUsed/>
    <w:rsid w:val="00807818"/>
    <w:rPr>
      <w:color w:val="605E5C"/>
      <w:shd w:val="clear" w:color="auto" w:fill="E1DFDD"/>
    </w:rPr>
  </w:style>
  <w:style w:type="paragraph" w:styleId="Voetnoottekst">
    <w:name w:val="footnote text"/>
    <w:basedOn w:val="Standaard"/>
    <w:link w:val="VoetnoottekstChar"/>
    <w:uiPriority w:val="99"/>
    <w:semiHidden/>
    <w:unhideWhenUsed/>
    <w:rsid w:val="00666DF5"/>
    <w:pPr>
      <w:spacing w:before="0" w:after="0"/>
    </w:pPr>
  </w:style>
  <w:style w:type="character" w:customStyle="1" w:styleId="VoetnoottekstChar">
    <w:name w:val="Voetnoottekst Char"/>
    <w:basedOn w:val="Standaardalinea-lettertype"/>
    <w:link w:val="Voetnoottekst"/>
    <w:uiPriority w:val="99"/>
    <w:semiHidden/>
    <w:rsid w:val="00666DF5"/>
    <w:rPr>
      <w:rFonts w:eastAsiaTheme="minorEastAsia"/>
      <w:sz w:val="20"/>
      <w:szCs w:val="20"/>
      <w:lang w:eastAsia="ja-JP"/>
    </w:rPr>
  </w:style>
  <w:style w:type="character" w:styleId="Voetnootmarkering">
    <w:name w:val="footnote reference"/>
    <w:basedOn w:val="Standaardalinea-lettertype"/>
    <w:uiPriority w:val="99"/>
    <w:semiHidden/>
    <w:unhideWhenUsed/>
    <w:rsid w:val="00666DF5"/>
    <w:rPr>
      <w:vertAlign w:val="superscript"/>
    </w:rPr>
  </w:style>
  <w:style w:type="character" w:customStyle="1" w:styleId="Kop2Char">
    <w:name w:val="Kop 2 Char"/>
    <w:basedOn w:val="Standaardalinea-lettertype"/>
    <w:link w:val="Kop2"/>
    <w:uiPriority w:val="9"/>
    <w:rsid w:val="007D3CF4"/>
    <w:rPr>
      <w:rFonts w:asciiTheme="majorHAnsi" w:eastAsiaTheme="majorEastAsia" w:hAnsiTheme="majorHAnsi" w:cstheme="majorBidi"/>
      <w:color w:val="404040" w:themeColor="text1" w:themeTint="BF"/>
      <w:sz w:val="28"/>
      <w:szCs w:val="28"/>
    </w:rPr>
  </w:style>
  <w:style w:type="paragraph" w:styleId="Geenafstand">
    <w:name w:val="No Spacing"/>
    <w:uiPriority w:val="1"/>
    <w:qFormat/>
    <w:rsid w:val="007D3CF4"/>
    <w:pPr>
      <w:spacing w:after="0" w:line="240" w:lineRule="auto"/>
    </w:pPr>
    <w:rPr>
      <w:rFonts w:eastAsiaTheme="minorEastAsia"/>
      <w:sz w:val="20"/>
      <w:szCs w:val="20"/>
    </w:rPr>
  </w:style>
  <w:style w:type="paragraph" w:styleId="Kopvaninhoudsopgave">
    <w:name w:val="TOC Heading"/>
    <w:basedOn w:val="Kop1"/>
    <w:next w:val="Standaard"/>
    <w:uiPriority w:val="39"/>
    <w:unhideWhenUsed/>
    <w:qFormat/>
    <w:rsid w:val="007D3CF4"/>
    <w:pPr>
      <w:spacing w:before="320" w:line="240" w:lineRule="auto"/>
      <w:outlineLvl w:val="9"/>
    </w:pPr>
  </w:style>
  <w:style w:type="paragraph" w:styleId="Inhopg1">
    <w:name w:val="toc 1"/>
    <w:basedOn w:val="Standaard"/>
    <w:next w:val="Standaard"/>
    <w:autoRedefine/>
    <w:uiPriority w:val="39"/>
    <w:unhideWhenUsed/>
    <w:rsid w:val="008516AD"/>
    <w:pPr>
      <w:tabs>
        <w:tab w:val="left" w:pos="284"/>
        <w:tab w:val="right" w:leader="dot" w:pos="9062"/>
      </w:tabs>
      <w:spacing w:before="0" w:after="0"/>
    </w:pPr>
    <w:rPr>
      <w:lang w:eastAsia="en-US"/>
    </w:rPr>
  </w:style>
  <w:style w:type="paragraph" w:styleId="Inhopg2">
    <w:name w:val="toc 2"/>
    <w:basedOn w:val="Standaard"/>
    <w:next w:val="Standaard"/>
    <w:autoRedefine/>
    <w:uiPriority w:val="39"/>
    <w:unhideWhenUsed/>
    <w:rsid w:val="007D3CF4"/>
    <w:pPr>
      <w:tabs>
        <w:tab w:val="left" w:pos="567"/>
        <w:tab w:val="right" w:leader="dot" w:pos="9062"/>
      </w:tabs>
      <w:spacing w:before="0" w:after="100" w:line="264" w:lineRule="auto"/>
      <w:ind w:left="200"/>
    </w:pPr>
    <w:rPr>
      <w:lang w:eastAsia="en-US"/>
    </w:rPr>
  </w:style>
  <w:style w:type="character" w:styleId="GevolgdeHyperlink">
    <w:name w:val="FollowedHyperlink"/>
    <w:basedOn w:val="Standaardalinea-lettertype"/>
    <w:uiPriority w:val="99"/>
    <w:semiHidden/>
    <w:unhideWhenUsed/>
    <w:rsid w:val="000A6064"/>
    <w:rPr>
      <w:color w:val="954F72" w:themeColor="followedHyperlink"/>
      <w:u w:val="single"/>
    </w:rPr>
  </w:style>
  <w:style w:type="paragraph" w:styleId="Revisie">
    <w:name w:val="Revision"/>
    <w:hidden/>
    <w:uiPriority w:val="99"/>
    <w:semiHidden/>
    <w:rsid w:val="00161129"/>
    <w:pPr>
      <w:spacing w:after="0" w:line="240" w:lineRule="auto"/>
    </w:pPr>
    <w:rPr>
      <w:rFonts w:eastAsiaTheme="minorEastAsia"/>
      <w:sz w:val="20"/>
      <w:szCs w:val="20"/>
      <w:lang w:eastAsia="ja-JP"/>
    </w:rPr>
  </w:style>
  <w:style w:type="paragraph" w:styleId="Normaalweb">
    <w:name w:val="Normal (Web)"/>
    <w:basedOn w:val="Standaard"/>
    <w:uiPriority w:val="99"/>
    <w:unhideWhenUsed/>
    <w:rsid w:val="00822FA5"/>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4038B"/>
  </w:style>
  <w:style w:type="character" w:customStyle="1" w:styleId="spellingerror">
    <w:name w:val="spellingerror"/>
    <w:basedOn w:val="Standaardalinea-lettertype"/>
    <w:rsid w:val="0034038B"/>
  </w:style>
  <w:style w:type="character" w:customStyle="1" w:styleId="eop">
    <w:name w:val="eop"/>
    <w:basedOn w:val="Standaardalinea-lettertype"/>
    <w:rsid w:val="0034038B"/>
  </w:style>
  <w:style w:type="character" w:styleId="Verwijzingopmerking">
    <w:name w:val="annotation reference"/>
    <w:basedOn w:val="Standaardalinea-lettertype"/>
    <w:uiPriority w:val="99"/>
    <w:semiHidden/>
    <w:unhideWhenUsed/>
    <w:rsid w:val="006E4C3C"/>
    <w:rPr>
      <w:sz w:val="16"/>
      <w:szCs w:val="16"/>
    </w:rPr>
  </w:style>
  <w:style w:type="paragraph" w:styleId="Tekstopmerking">
    <w:name w:val="annotation text"/>
    <w:basedOn w:val="Standaard"/>
    <w:link w:val="TekstopmerkingChar"/>
    <w:uiPriority w:val="99"/>
    <w:unhideWhenUsed/>
    <w:rsid w:val="006E4C3C"/>
  </w:style>
  <w:style w:type="character" w:customStyle="1" w:styleId="TekstopmerkingChar">
    <w:name w:val="Tekst opmerking Char"/>
    <w:basedOn w:val="Standaardalinea-lettertype"/>
    <w:link w:val="Tekstopmerking"/>
    <w:uiPriority w:val="99"/>
    <w:rsid w:val="006E4C3C"/>
    <w:rPr>
      <w:rFonts w:eastAsiaTheme="minorEastAsia"/>
      <w:sz w:val="20"/>
      <w:szCs w:val="20"/>
      <w:lang w:eastAsia="ja-JP"/>
    </w:rPr>
  </w:style>
  <w:style w:type="paragraph" w:styleId="Onderwerpvanopmerking">
    <w:name w:val="annotation subject"/>
    <w:basedOn w:val="Tekstopmerking"/>
    <w:next w:val="Tekstopmerking"/>
    <w:link w:val="OnderwerpvanopmerkingChar"/>
    <w:uiPriority w:val="99"/>
    <w:semiHidden/>
    <w:unhideWhenUsed/>
    <w:rsid w:val="006E4C3C"/>
    <w:rPr>
      <w:b/>
      <w:bCs/>
    </w:rPr>
  </w:style>
  <w:style w:type="character" w:customStyle="1" w:styleId="OnderwerpvanopmerkingChar">
    <w:name w:val="Onderwerp van opmerking Char"/>
    <w:basedOn w:val="TekstopmerkingChar"/>
    <w:link w:val="Onderwerpvanopmerking"/>
    <w:uiPriority w:val="99"/>
    <w:semiHidden/>
    <w:rsid w:val="006E4C3C"/>
    <w:rPr>
      <w:rFonts w:eastAsiaTheme="minorEastAsia"/>
      <w:b/>
      <w:bCs/>
      <w:sz w:val="20"/>
      <w:szCs w:val="20"/>
      <w:lang w:eastAsia="ja-JP"/>
    </w:rPr>
  </w:style>
  <w:style w:type="paragraph" w:customStyle="1" w:styleId="Standard">
    <w:name w:val="Standard"/>
    <w:rsid w:val="007F5B92"/>
    <w:pPr>
      <w:suppressAutoHyphens/>
      <w:autoSpaceDN w:val="0"/>
      <w:spacing w:before="30" w:after="30" w:line="240" w:lineRule="auto"/>
      <w:textAlignment w:val="baseline"/>
    </w:pPr>
    <w:rPr>
      <w:rFonts w:ascii="Calibri" w:eastAsia="SimSun" w:hAnsi="Calibri" w:cs="Tahoma"/>
      <w:kern w:val="3"/>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33612">
      <w:bodyDiv w:val="1"/>
      <w:marLeft w:val="0"/>
      <w:marRight w:val="0"/>
      <w:marTop w:val="0"/>
      <w:marBottom w:val="0"/>
      <w:divBdr>
        <w:top w:val="none" w:sz="0" w:space="0" w:color="auto"/>
        <w:left w:val="none" w:sz="0" w:space="0" w:color="auto"/>
        <w:bottom w:val="none" w:sz="0" w:space="0" w:color="auto"/>
        <w:right w:val="none" w:sz="0" w:space="0" w:color="auto"/>
      </w:divBdr>
      <w:divsChild>
        <w:div w:id="848252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296605">
              <w:marLeft w:val="0"/>
              <w:marRight w:val="0"/>
              <w:marTop w:val="0"/>
              <w:marBottom w:val="0"/>
              <w:divBdr>
                <w:top w:val="none" w:sz="0" w:space="0" w:color="auto"/>
                <w:left w:val="none" w:sz="0" w:space="0" w:color="auto"/>
                <w:bottom w:val="none" w:sz="0" w:space="0" w:color="auto"/>
                <w:right w:val="none" w:sz="0" w:space="0" w:color="auto"/>
              </w:divBdr>
              <w:divsChild>
                <w:div w:id="1876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5086">
      <w:bodyDiv w:val="1"/>
      <w:marLeft w:val="0"/>
      <w:marRight w:val="0"/>
      <w:marTop w:val="0"/>
      <w:marBottom w:val="0"/>
      <w:divBdr>
        <w:top w:val="none" w:sz="0" w:space="0" w:color="auto"/>
        <w:left w:val="none" w:sz="0" w:space="0" w:color="auto"/>
        <w:bottom w:val="none" w:sz="0" w:space="0" w:color="auto"/>
        <w:right w:val="none" w:sz="0" w:space="0" w:color="auto"/>
      </w:divBdr>
      <w:divsChild>
        <w:div w:id="1400904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671369">
              <w:marLeft w:val="0"/>
              <w:marRight w:val="0"/>
              <w:marTop w:val="0"/>
              <w:marBottom w:val="0"/>
              <w:divBdr>
                <w:top w:val="none" w:sz="0" w:space="0" w:color="auto"/>
                <w:left w:val="none" w:sz="0" w:space="0" w:color="auto"/>
                <w:bottom w:val="none" w:sz="0" w:space="0" w:color="auto"/>
                <w:right w:val="none" w:sz="0" w:space="0" w:color="auto"/>
              </w:divBdr>
              <w:divsChild>
                <w:div w:id="16670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67027">
      <w:bodyDiv w:val="1"/>
      <w:marLeft w:val="0"/>
      <w:marRight w:val="0"/>
      <w:marTop w:val="0"/>
      <w:marBottom w:val="0"/>
      <w:divBdr>
        <w:top w:val="none" w:sz="0" w:space="0" w:color="auto"/>
        <w:left w:val="none" w:sz="0" w:space="0" w:color="auto"/>
        <w:bottom w:val="none" w:sz="0" w:space="0" w:color="auto"/>
        <w:right w:val="none" w:sz="0" w:space="0" w:color="auto"/>
      </w:divBdr>
    </w:div>
    <w:div w:id="2024240552">
      <w:bodyDiv w:val="1"/>
      <w:marLeft w:val="0"/>
      <w:marRight w:val="0"/>
      <w:marTop w:val="0"/>
      <w:marBottom w:val="0"/>
      <w:divBdr>
        <w:top w:val="none" w:sz="0" w:space="0" w:color="auto"/>
        <w:left w:val="none" w:sz="0" w:space="0" w:color="auto"/>
        <w:bottom w:val="none" w:sz="0" w:space="0" w:color="auto"/>
        <w:right w:val="none" w:sz="0" w:space="0" w:color="auto"/>
      </w:divBdr>
      <w:divsChild>
        <w:div w:id="2007124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724135">
              <w:marLeft w:val="0"/>
              <w:marRight w:val="0"/>
              <w:marTop w:val="0"/>
              <w:marBottom w:val="0"/>
              <w:divBdr>
                <w:top w:val="none" w:sz="0" w:space="0" w:color="auto"/>
                <w:left w:val="none" w:sz="0" w:space="0" w:color="auto"/>
                <w:bottom w:val="none" w:sz="0" w:space="0" w:color="auto"/>
                <w:right w:val="none" w:sz="0" w:space="0" w:color="auto"/>
              </w:divBdr>
              <w:divsChild>
                <w:div w:id="2330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vwa.nl/documenten/consument/eten-drinken-roken/levensmiddelenketen/publicaties/charitatieve-instellingen-en-organisaties-informatieblad-76"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ibud.nl/"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edselbankennederland.nl/"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voedselbanksmallingerland.n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sensz.n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FFF5A-1EBE-4244-8257-7DBBEA36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4261</Words>
  <Characters>23441</Characters>
  <Application>Microsoft Office Word</Application>
  <DocSecurity>0</DocSecurity>
  <Lines>195</Lines>
  <Paragraphs>55</Paragraphs>
  <ScaleCrop>false</ScaleCrop>
  <HeadingPairs>
    <vt:vector size="4" baseType="variant">
      <vt:variant>
        <vt:lpstr>Titel</vt:lpstr>
      </vt:variant>
      <vt:variant>
        <vt:i4>1</vt:i4>
      </vt:variant>
      <vt:variant>
        <vt:lpstr>Koppen</vt:lpstr>
      </vt:variant>
      <vt:variant>
        <vt:i4>37</vt:i4>
      </vt:variant>
    </vt:vector>
  </HeadingPairs>
  <TitlesOfParts>
    <vt:vector size="38" baseType="lpstr">
      <vt:lpstr/>
      <vt:lpstr>Inleiding</vt:lpstr>
      <vt:lpstr>Doelstellingen</vt:lpstr>
      <vt:lpstr>Screening</vt:lpstr>
      <vt:lpstr>    3.1   Criteria algemeen </vt:lpstr>
      <vt:lpstr>    3.2   Criteria financieel</vt:lpstr>
      <vt:lpstr>    3.3   Voedselpakket </vt:lpstr>
      <vt:lpstr>    3.4   Belangrijkste gegevens</vt:lpstr>
      <vt:lpstr>    3.5   Ontwikkeling aantal klanten</vt:lpstr>
      <vt:lpstr>Voedseluitdeling</vt:lpstr>
      <vt:lpstr>    4.1   Inzameling voedsel</vt:lpstr>
      <vt:lpstr>    </vt:lpstr>
      <vt:lpstr>    4.2   Kwaliteit </vt:lpstr>
      <vt:lpstr>    4.3   Ontwikkeling voedselaanvoer</vt:lpstr>
      <vt:lpstr>Voedselveiligheid</vt:lpstr>
      <vt:lpstr>Organisatie </vt:lpstr>
      <vt:lpstr>    6.1   Landelijke organisatie</vt:lpstr>
      <vt:lpstr>    6.2   Plaatselijke organisatie</vt:lpstr>
      <vt:lpstr>    </vt:lpstr>
      <vt:lpstr>    6.3   Vrijwilligers</vt:lpstr>
      <vt:lpstr>    6.4   Belangrijkste gegevens/aannamebeleid</vt:lpstr>
      <vt:lpstr>    6.5   Ontwikkelingen op het gebied van vrijwilligers</vt:lpstr>
      <vt:lpstr>Facilitair </vt:lpstr>
      <vt:lpstr>    7.1   Locatie </vt:lpstr>
      <vt:lpstr>    </vt:lpstr>
      <vt:lpstr>    7.2   Middelen</vt:lpstr>
      <vt:lpstr>    </vt:lpstr>
      <vt:lpstr>    7.3   Belangrijkste gegevens</vt:lpstr>
      <vt:lpstr>    7.4   Arbeidsomstandigheden</vt:lpstr>
      <vt:lpstr>Financiën</vt:lpstr>
      <vt:lpstr>    8.1   Verantwoording</vt:lpstr>
      <vt:lpstr>    </vt:lpstr>
      <vt:lpstr>    8.2   Honorering</vt:lpstr>
      <vt:lpstr>    </vt:lpstr>
      <vt:lpstr>    8.3   Belangrijkste gegevens  </vt:lpstr>
      <vt:lpstr>Samenwerking</vt:lpstr>
      <vt:lpstr>Vooruitzichten </vt:lpstr>
      <vt:lpstr>Bijlage 1; Voedselbank Smallingerland, januari 2025</vt:lpstr>
    </vt:vector>
  </TitlesOfParts>
  <Company/>
  <LinksUpToDate>false</LinksUpToDate>
  <CharactersWithSpaces>27647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 Schaake</dc:creator>
  <cp:keywords/>
  <dc:description/>
  <cp:lastModifiedBy>Ruud Schaake</cp:lastModifiedBy>
  <cp:revision>2</cp:revision>
  <cp:lastPrinted>2021-09-16T16:23:00Z</cp:lastPrinted>
  <dcterms:created xsi:type="dcterms:W3CDTF">2025-01-12T10:34:00Z</dcterms:created>
  <dcterms:modified xsi:type="dcterms:W3CDTF">2025-01-12T10:34:00Z</dcterms:modified>
</cp:coreProperties>
</file>